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63F5" w:rsidRDefault="006763F5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6763F5" w:rsidRDefault="006763F5">
      <w:pPr>
        <w:pStyle w:val="ConsPlusNormal"/>
        <w:outlineLvl w:val="0"/>
      </w:pPr>
    </w:p>
    <w:p w:rsidR="006763F5" w:rsidRDefault="006763F5">
      <w:pPr>
        <w:pStyle w:val="ConsPlusTitle"/>
        <w:jc w:val="center"/>
        <w:outlineLvl w:val="0"/>
      </w:pPr>
      <w:r>
        <w:t>МИНИСТЕРСТВО ЭНЕРГЕТИКИ И ЖИЛИЩНО-КОММУНАЛЬНОГО ХОЗЯЙСТВА</w:t>
      </w:r>
    </w:p>
    <w:p w:rsidR="006763F5" w:rsidRDefault="006763F5">
      <w:pPr>
        <w:pStyle w:val="ConsPlusTitle"/>
        <w:jc w:val="center"/>
      </w:pPr>
      <w:r>
        <w:t>СВЕРДЛОВСКОЙ ОБЛАСТИ</w:t>
      </w:r>
    </w:p>
    <w:p w:rsidR="006763F5" w:rsidRDefault="006763F5">
      <w:pPr>
        <w:pStyle w:val="ConsPlusTitle"/>
        <w:jc w:val="center"/>
      </w:pPr>
    </w:p>
    <w:p w:rsidR="006763F5" w:rsidRDefault="006763F5">
      <w:pPr>
        <w:pStyle w:val="ConsPlusTitle"/>
        <w:jc w:val="center"/>
      </w:pPr>
      <w:r>
        <w:t>ПРИКАЗ</w:t>
      </w:r>
    </w:p>
    <w:p w:rsidR="006763F5" w:rsidRDefault="006763F5">
      <w:pPr>
        <w:pStyle w:val="ConsPlusTitle"/>
        <w:jc w:val="center"/>
      </w:pPr>
      <w:r>
        <w:t>от 11 августа 2017 г. N 260</w:t>
      </w:r>
    </w:p>
    <w:p w:rsidR="006763F5" w:rsidRDefault="006763F5">
      <w:pPr>
        <w:pStyle w:val="ConsPlusTitle"/>
        <w:jc w:val="center"/>
      </w:pPr>
    </w:p>
    <w:p w:rsidR="006763F5" w:rsidRDefault="006763F5">
      <w:pPr>
        <w:pStyle w:val="ConsPlusTitle"/>
        <w:jc w:val="center"/>
      </w:pPr>
      <w:r>
        <w:t>ОБ УТВЕРЖДЕНИИ ПОРЯДКА ПРИНЯТИЯ ОРГАНАМИ</w:t>
      </w:r>
    </w:p>
    <w:p w:rsidR="006763F5" w:rsidRDefault="006763F5">
      <w:pPr>
        <w:pStyle w:val="ConsPlusTitle"/>
        <w:jc w:val="center"/>
      </w:pPr>
      <w:r>
        <w:t>МЕСТНОГО САМОУПРАВЛЕНИЯ МУНИЦИПАЛЬНЫХ ОБРАЗОВАНИЙ,</w:t>
      </w:r>
    </w:p>
    <w:p w:rsidR="006763F5" w:rsidRDefault="006763F5">
      <w:pPr>
        <w:pStyle w:val="ConsPlusTitle"/>
        <w:jc w:val="center"/>
      </w:pPr>
      <w:r>
        <w:t>РАСПОЛОЖЕННЫХ НА ТЕРРИТОРИИ СВЕРДЛОВСКОЙ ОБЛАСТИ, РЕШЕНИЙ</w:t>
      </w:r>
    </w:p>
    <w:p w:rsidR="006763F5" w:rsidRDefault="006763F5">
      <w:pPr>
        <w:pStyle w:val="ConsPlusTitle"/>
        <w:jc w:val="center"/>
      </w:pPr>
      <w:r>
        <w:t>О ПРОВЕДЕНИИ КАПИТАЛЬНОГО РЕМОНТА ОБЩЕГО ИМУЩЕСТВА</w:t>
      </w:r>
    </w:p>
    <w:p w:rsidR="006763F5" w:rsidRDefault="006763F5">
      <w:pPr>
        <w:pStyle w:val="ConsPlusTitle"/>
        <w:jc w:val="center"/>
      </w:pPr>
      <w:r>
        <w:t>МНОГОКВАРТИРНЫХ ДОМОВ В СЛУЧАЕ ВОЗНИКНОВЕНИЯ</w:t>
      </w:r>
    </w:p>
    <w:p w:rsidR="006763F5" w:rsidRDefault="006763F5">
      <w:pPr>
        <w:pStyle w:val="ConsPlusTitle"/>
        <w:jc w:val="center"/>
      </w:pPr>
      <w:r>
        <w:t>АВАРИЙ ИЛИ ИНЫХ ЧРЕЗВЫЧАЙНЫХ СИТУАЦИЙ</w:t>
      </w:r>
    </w:p>
    <w:p w:rsidR="006763F5" w:rsidRDefault="006763F5">
      <w:pPr>
        <w:pStyle w:val="ConsPlusTitle"/>
        <w:jc w:val="center"/>
      </w:pPr>
      <w:r>
        <w:t>ПРИРОДНОГО ИЛИ ТЕХНОГЕННОГО ХАРАКТЕРА</w:t>
      </w:r>
    </w:p>
    <w:p w:rsidR="006763F5" w:rsidRDefault="006763F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6763F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763F5" w:rsidRDefault="006763F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763F5" w:rsidRDefault="006763F5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Министерства энергетики и жилищно-коммунального хозяйства</w:t>
            </w:r>
          </w:p>
          <w:p w:rsidR="006763F5" w:rsidRDefault="006763F5">
            <w:pPr>
              <w:pStyle w:val="ConsPlusNormal"/>
              <w:jc w:val="center"/>
            </w:pPr>
            <w:r>
              <w:rPr>
                <w:color w:val="392C69"/>
              </w:rPr>
              <w:t xml:space="preserve">Свердловской области от 04.05.2018 </w:t>
            </w:r>
            <w:hyperlink r:id="rId5" w:history="1">
              <w:r>
                <w:rPr>
                  <w:color w:val="0000FF"/>
                </w:rPr>
                <w:t>N 195</w:t>
              </w:r>
            </w:hyperlink>
            <w:r>
              <w:rPr>
                <w:color w:val="392C69"/>
              </w:rPr>
              <w:t xml:space="preserve">, от 18.11.2019 </w:t>
            </w:r>
            <w:hyperlink r:id="rId6" w:history="1">
              <w:r>
                <w:rPr>
                  <w:color w:val="0000FF"/>
                </w:rPr>
                <w:t>N 497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6763F5" w:rsidRDefault="006763F5">
      <w:pPr>
        <w:pStyle w:val="ConsPlusNormal"/>
      </w:pPr>
    </w:p>
    <w:p w:rsidR="006763F5" w:rsidRDefault="006763F5">
      <w:pPr>
        <w:pStyle w:val="ConsPlusNormal"/>
        <w:ind w:firstLine="540"/>
        <w:jc w:val="both"/>
      </w:pPr>
      <w:r>
        <w:t xml:space="preserve">В соответствии с </w:t>
      </w:r>
      <w:hyperlink r:id="rId7" w:history="1">
        <w:r>
          <w:rPr>
            <w:color w:val="0000FF"/>
          </w:rPr>
          <w:t>частью 6 статьи 189</w:t>
        </w:r>
      </w:hyperlink>
      <w:r>
        <w:t xml:space="preserve"> Жилищного кодекса Российской Федерации, в целях реализации </w:t>
      </w:r>
      <w:hyperlink r:id="rId8" w:history="1">
        <w:r>
          <w:rPr>
            <w:color w:val="0000FF"/>
          </w:rPr>
          <w:t>подпункта 4-1 статьи 4</w:t>
        </w:r>
      </w:hyperlink>
      <w:r>
        <w:t xml:space="preserve"> Закона Свердловской области от 19 декабря 2013 года N 127-ОЗ "Об обеспечении проведения капитального ремонта общего имущества в многоквартирных домах на территории Свердловской области" приказываю:</w:t>
      </w:r>
    </w:p>
    <w:p w:rsidR="006763F5" w:rsidRDefault="006763F5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8" w:history="1">
        <w:r>
          <w:rPr>
            <w:color w:val="0000FF"/>
          </w:rPr>
          <w:t>Порядок</w:t>
        </w:r>
      </w:hyperlink>
      <w:r>
        <w:t xml:space="preserve"> принятия органами местного самоуправления муниципальных образований, расположенных на территории Свердловской области, решений о проведении капитального ремонта общего имущества многоквартирных домов в случае возникновения аварий или иных чрезвычайных ситуаций природного или техногенного характера (прилагается).</w:t>
      </w:r>
    </w:p>
    <w:p w:rsidR="006763F5" w:rsidRDefault="006763F5">
      <w:pPr>
        <w:pStyle w:val="ConsPlusNormal"/>
        <w:spacing w:before="220"/>
        <w:ind w:firstLine="540"/>
        <w:jc w:val="both"/>
      </w:pPr>
      <w:r>
        <w:t>2. Настоящий Приказ опубликовать на официальном сайте Министерства энергетики и жилищно-коммунального хозяйства Свердловской области в информационно-телекоммуникационной сети "Интернет" и на "Официальном интернет-портале правовой информации Свердловской области" (www.pravo.gov66.ru).</w:t>
      </w:r>
    </w:p>
    <w:p w:rsidR="006763F5" w:rsidRDefault="006763F5">
      <w:pPr>
        <w:pStyle w:val="ConsPlusNormal"/>
        <w:spacing w:before="220"/>
        <w:ind w:firstLine="540"/>
        <w:jc w:val="both"/>
      </w:pPr>
      <w:r>
        <w:t>3. Настоящий Приказ вступает в силу с момента его официального опубликования.</w:t>
      </w:r>
    </w:p>
    <w:p w:rsidR="006763F5" w:rsidRDefault="006763F5">
      <w:pPr>
        <w:pStyle w:val="ConsPlusNormal"/>
        <w:spacing w:before="220"/>
        <w:ind w:firstLine="540"/>
        <w:jc w:val="both"/>
      </w:pPr>
      <w:r>
        <w:t>4. Контроль за исполнением настоящего Приказа оставляю за собой.</w:t>
      </w:r>
    </w:p>
    <w:p w:rsidR="006763F5" w:rsidRDefault="006763F5">
      <w:pPr>
        <w:pStyle w:val="ConsPlusNormal"/>
      </w:pPr>
    </w:p>
    <w:p w:rsidR="006763F5" w:rsidRDefault="006763F5">
      <w:pPr>
        <w:pStyle w:val="ConsPlusNormal"/>
        <w:jc w:val="right"/>
      </w:pPr>
      <w:r>
        <w:t>Министр</w:t>
      </w:r>
    </w:p>
    <w:p w:rsidR="006763F5" w:rsidRDefault="006763F5">
      <w:pPr>
        <w:pStyle w:val="ConsPlusNormal"/>
        <w:jc w:val="right"/>
      </w:pPr>
      <w:r>
        <w:t>Н.Б.СМИРНОВ</w:t>
      </w:r>
    </w:p>
    <w:p w:rsidR="006763F5" w:rsidRDefault="006763F5">
      <w:pPr>
        <w:pStyle w:val="ConsPlusNormal"/>
      </w:pPr>
    </w:p>
    <w:p w:rsidR="006763F5" w:rsidRDefault="006763F5">
      <w:pPr>
        <w:pStyle w:val="ConsPlusNormal"/>
      </w:pPr>
    </w:p>
    <w:p w:rsidR="006763F5" w:rsidRDefault="006763F5">
      <w:pPr>
        <w:pStyle w:val="ConsPlusNormal"/>
      </w:pPr>
    </w:p>
    <w:p w:rsidR="006763F5" w:rsidRDefault="006763F5">
      <w:pPr>
        <w:pStyle w:val="ConsPlusNormal"/>
      </w:pPr>
    </w:p>
    <w:p w:rsidR="006763F5" w:rsidRDefault="006763F5">
      <w:pPr>
        <w:pStyle w:val="ConsPlusNormal"/>
      </w:pPr>
    </w:p>
    <w:p w:rsidR="006763F5" w:rsidRDefault="006763F5">
      <w:pPr>
        <w:pStyle w:val="ConsPlusNormal"/>
        <w:jc w:val="right"/>
        <w:outlineLvl w:val="0"/>
      </w:pPr>
      <w:r>
        <w:t>Утвержден</w:t>
      </w:r>
    </w:p>
    <w:p w:rsidR="006763F5" w:rsidRDefault="006763F5">
      <w:pPr>
        <w:pStyle w:val="ConsPlusNormal"/>
        <w:jc w:val="right"/>
      </w:pPr>
      <w:r>
        <w:t>Приказом</w:t>
      </w:r>
    </w:p>
    <w:p w:rsidR="006763F5" w:rsidRDefault="006763F5">
      <w:pPr>
        <w:pStyle w:val="ConsPlusNormal"/>
        <w:jc w:val="right"/>
      </w:pPr>
      <w:r>
        <w:t>Министерства энергетики и</w:t>
      </w:r>
    </w:p>
    <w:p w:rsidR="006763F5" w:rsidRDefault="006763F5">
      <w:pPr>
        <w:pStyle w:val="ConsPlusNormal"/>
        <w:jc w:val="right"/>
      </w:pPr>
      <w:r>
        <w:t>жилищно-коммунального хозяйства</w:t>
      </w:r>
    </w:p>
    <w:p w:rsidR="006763F5" w:rsidRDefault="006763F5">
      <w:pPr>
        <w:pStyle w:val="ConsPlusNormal"/>
        <w:jc w:val="right"/>
      </w:pPr>
      <w:r>
        <w:t>Свердловской области</w:t>
      </w:r>
    </w:p>
    <w:p w:rsidR="006763F5" w:rsidRDefault="006763F5">
      <w:pPr>
        <w:pStyle w:val="ConsPlusNormal"/>
        <w:jc w:val="right"/>
      </w:pPr>
      <w:r>
        <w:t>от 11 августа 2017 г. N 260</w:t>
      </w:r>
    </w:p>
    <w:p w:rsidR="006763F5" w:rsidRDefault="006763F5">
      <w:pPr>
        <w:pStyle w:val="ConsPlusNormal"/>
      </w:pPr>
    </w:p>
    <w:p w:rsidR="006763F5" w:rsidRDefault="006763F5">
      <w:pPr>
        <w:pStyle w:val="ConsPlusTitle"/>
        <w:jc w:val="center"/>
      </w:pPr>
      <w:bookmarkStart w:id="0" w:name="P38"/>
      <w:bookmarkEnd w:id="0"/>
      <w:r>
        <w:lastRenderedPageBreak/>
        <w:t>ПОРЯДОК</w:t>
      </w:r>
    </w:p>
    <w:p w:rsidR="006763F5" w:rsidRDefault="006763F5">
      <w:pPr>
        <w:pStyle w:val="ConsPlusTitle"/>
        <w:jc w:val="center"/>
      </w:pPr>
      <w:r>
        <w:t>ПРИНЯТИЯ ОРГАНАМИ МЕСТНОГО САМОУПРАВЛЕНИЯ</w:t>
      </w:r>
    </w:p>
    <w:p w:rsidR="006763F5" w:rsidRDefault="006763F5">
      <w:pPr>
        <w:pStyle w:val="ConsPlusTitle"/>
        <w:jc w:val="center"/>
      </w:pPr>
      <w:r>
        <w:t>МУНИЦИПАЛЬНЫХ ОБРАЗОВАНИЙ, РАСПОЛОЖЕННЫХ НА ТЕРРИТОРИИ</w:t>
      </w:r>
    </w:p>
    <w:p w:rsidR="006763F5" w:rsidRDefault="006763F5">
      <w:pPr>
        <w:pStyle w:val="ConsPlusTitle"/>
        <w:jc w:val="center"/>
      </w:pPr>
      <w:r>
        <w:t>СВЕРДЛОВСКОЙ ОБЛАСТИ, РЕШЕНИЙ О ПРОВЕДЕНИИ</w:t>
      </w:r>
    </w:p>
    <w:p w:rsidR="006763F5" w:rsidRDefault="006763F5">
      <w:pPr>
        <w:pStyle w:val="ConsPlusTitle"/>
        <w:jc w:val="center"/>
      </w:pPr>
      <w:r>
        <w:t>КАПИТАЛЬНОГО РЕМОНТА ОБЩЕГО ИМУЩЕСТВА МНОГОКВАРТИРНЫХ ДОМОВ</w:t>
      </w:r>
    </w:p>
    <w:p w:rsidR="006763F5" w:rsidRDefault="006763F5">
      <w:pPr>
        <w:pStyle w:val="ConsPlusTitle"/>
        <w:jc w:val="center"/>
      </w:pPr>
      <w:r>
        <w:t>В СЛУЧАЕ ВОЗНИКНОВЕНИЯ АВАРИЙ ИЛИ ИНЫХ ЧРЕЗВЫЧАЙНЫХ СИТУАЦИЙ</w:t>
      </w:r>
    </w:p>
    <w:p w:rsidR="006763F5" w:rsidRDefault="006763F5">
      <w:pPr>
        <w:pStyle w:val="ConsPlusTitle"/>
        <w:jc w:val="center"/>
      </w:pPr>
      <w:r>
        <w:t>ПРИРОДНОГО ИЛИ ТЕХНОГЕННОГО ХАРАКТЕРА</w:t>
      </w:r>
    </w:p>
    <w:p w:rsidR="006763F5" w:rsidRDefault="006763F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6763F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763F5" w:rsidRDefault="006763F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763F5" w:rsidRDefault="006763F5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Министерства энергетики и жилищно-коммунального хозяйства</w:t>
            </w:r>
          </w:p>
          <w:p w:rsidR="006763F5" w:rsidRDefault="006763F5">
            <w:pPr>
              <w:pStyle w:val="ConsPlusNormal"/>
              <w:jc w:val="center"/>
            </w:pPr>
            <w:r>
              <w:rPr>
                <w:color w:val="392C69"/>
              </w:rPr>
              <w:t xml:space="preserve">Свердловской области от 04.05.2018 </w:t>
            </w:r>
            <w:hyperlink r:id="rId9" w:history="1">
              <w:r>
                <w:rPr>
                  <w:color w:val="0000FF"/>
                </w:rPr>
                <w:t>N 195</w:t>
              </w:r>
            </w:hyperlink>
            <w:r>
              <w:rPr>
                <w:color w:val="392C69"/>
              </w:rPr>
              <w:t xml:space="preserve">, от 18.11.2019 </w:t>
            </w:r>
            <w:hyperlink r:id="rId10" w:history="1">
              <w:r>
                <w:rPr>
                  <w:color w:val="0000FF"/>
                </w:rPr>
                <w:t>N 497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6763F5" w:rsidRDefault="006763F5">
      <w:pPr>
        <w:pStyle w:val="ConsPlusNormal"/>
      </w:pPr>
    </w:p>
    <w:p w:rsidR="006763F5" w:rsidRDefault="006763F5">
      <w:pPr>
        <w:pStyle w:val="ConsPlusNormal"/>
        <w:ind w:firstLine="540"/>
        <w:jc w:val="both"/>
      </w:pPr>
      <w:r>
        <w:t xml:space="preserve">1. Настоящий Порядок принятия органами местного самоуправления муниципальных образований, расположенных на территории Свердловской области (далее - орган местного самоуправления), решений о проведении капитального ремонта общего имущества многоквартирных домов в случае возникновения аварий или иных чрезвычайных ситуаций природного или техногенного характера разработан в соответствии с </w:t>
      </w:r>
      <w:hyperlink r:id="rId11" w:history="1">
        <w:r>
          <w:rPr>
            <w:color w:val="0000FF"/>
          </w:rPr>
          <w:t>частью 6 статьи 189</w:t>
        </w:r>
      </w:hyperlink>
      <w:r>
        <w:t xml:space="preserve"> Жилищного кодекса Российской Федерации,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от 21 декабря 1994 года N 68-ФЗ "О защите населения и территорий от чрезвычайных ситуаций природного и техногенного характера",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от 30 декабря 2009 года N 384-ФЗ "Технический регламент о безопасности зданий и сооружений", </w:t>
      </w:r>
      <w:hyperlink r:id="rId14" w:history="1">
        <w:r>
          <w:rPr>
            <w:color w:val="0000FF"/>
          </w:rPr>
          <w:t>подпунктом 4-1 статьи 4</w:t>
        </w:r>
      </w:hyperlink>
      <w:r>
        <w:t xml:space="preserve"> Закона Свердловской области от 19 декабря 2013 года N 127-ОЗ "Об обеспечении проведения капитального ремонта общего имущества в многоквартирных домах на территории Свердловской области" (далее - Закон Свердловской области от 19 декабря 2013 года N 127).</w:t>
      </w:r>
    </w:p>
    <w:p w:rsidR="006763F5" w:rsidRDefault="006763F5">
      <w:pPr>
        <w:pStyle w:val="ConsPlusNormal"/>
        <w:spacing w:before="220"/>
        <w:ind w:firstLine="540"/>
        <w:jc w:val="both"/>
      </w:pPr>
      <w:r>
        <w:t>2. Настоящий Порядок применяется в целях организации проведения капитального ремонта общего имущества многоквартирных домов, собственники которых формируют фонд капитального ремонта на счете Регионального фонда содействия капитальному ремонту общего имущества в многоквартирных домах Свердловской области (далее - Региональный оператор), в случае возникновения аварий или иных чрезвычайных ситуаций природного или техногенного характера.</w:t>
      </w:r>
    </w:p>
    <w:p w:rsidR="006763F5" w:rsidRDefault="006763F5">
      <w:pPr>
        <w:pStyle w:val="ConsPlusNormal"/>
        <w:spacing w:before="220"/>
        <w:ind w:firstLine="540"/>
        <w:jc w:val="both"/>
      </w:pPr>
      <w:r>
        <w:t>3. Чрезвычайная ситуация - это обстановка на определенной территории, сложившаяся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ущерб здоровью людей или окружающей среде, значительные материальные потери и нарушение условий жизнедеятельности людей. Зона чрезвычайных ситуаций - это территория, на которой сложилась чрезвычайная ситуация.</w:t>
      </w:r>
    </w:p>
    <w:p w:rsidR="006763F5" w:rsidRDefault="006763F5">
      <w:pPr>
        <w:pStyle w:val="ConsPlusNormal"/>
        <w:spacing w:before="220"/>
        <w:ind w:firstLine="540"/>
        <w:jc w:val="both"/>
      </w:pPr>
      <w:r>
        <w:t>Авария - опасное техногенное происшествие, создающее на объекте, определенной территории или акватории угрозу жизни и здоровью людей и приводящее к разрушению или повреждению зданий, сооружений, оборудования и транспортных средств, нарушению производственного или транспортного процесса, нанесению ущерба окружающей среде.</w:t>
      </w:r>
    </w:p>
    <w:p w:rsidR="006763F5" w:rsidRDefault="006763F5">
      <w:pPr>
        <w:pStyle w:val="ConsPlusNormal"/>
        <w:spacing w:before="220"/>
        <w:ind w:firstLine="540"/>
        <w:jc w:val="both"/>
      </w:pPr>
      <w:bookmarkStart w:id="1" w:name="P53"/>
      <w:bookmarkEnd w:id="1"/>
      <w:r>
        <w:t xml:space="preserve">4. В рамках ликвидации последствий, возникших вследствие аварий или иных чрезвычайных ситуаций природного или техногенного характера, органы местного самоуправления проводят внеочередной мониторинг технического состояния многоквартирных домов, расположенных на территории Свердловской области, в соответствии с </w:t>
      </w:r>
      <w:hyperlink r:id="rId15" w:history="1">
        <w:r>
          <w:rPr>
            <w:color w:val="0000FF"/>
          </w:rPr>
          <w:t>Постановлением</w:t>
        </w:r>
      </w:hyperlink>
      <w:r>
        <w:t xml:space="preserve"> Правительства Свердловской области от 29.01.2014 N 37-ПП "Об утверждении Порядка проведения мониторинга технического состояния многоквартирных домов, расположенных на территории Свердловской области".</w:t>
      </w:r>
    </w:p>
    <w:p w:rsidR="006763F5" w:rsidRDefault="006763F5">
      <w:pPr>
        <w:pStyle w:val="ConsPlusNormal"/>
        <w:spacing w:before="220"/>
        <w:ind w:firstLine="540"/>
        <w:jc w:val="both"/>
      </w:pPr>
      <w:bookmarkStart w:id="2" w:name="P54"/>
      <w:bookmarkEnd w:id="2"/>
      <w:r>
        <w:t xml:space="preserve">5. В случае если для ликвидации последствий, возникших вследствие аварий или иных чрезвычайных ситуаций природного или техногенного характера, требуется капитальный ремонт общего имущества многоквартирных домов, органы местного самоуправления принимают решение о проведении капитального ремонта общего имущества в этом многоквартирном доме, </w:t>
      </w:r>
      <w:r>
        <w:lastRenderedPageBreak/>
        <w:t>которое должно содержать:</w:t>
      </w:r>
    </w:p>
    <w:p w:rsidR="006763F5" w:rsidRDefault="006763F5">
      <w:pPr>
        <w:pStyle w:val="ConsPlusNormal"/>
        <w:spacing w:before="220"/>
        <w:ind w:firstLine="540"/>
        <w:jc w:val="both"/>
      </w:pPr>
      <w:r>
        <w:t>1) перечень услуг и (или) работ по капитальному ремонту;</w:t>
      </w:r>
    </w:p>
    <w:p w:rsidR="006763F5" w:rsidRDefault="006763F5">
      <w:pPr>
        <w:pStyle w:val="ConsPlusNormal"/>
        <w:spacing w:before="220"/>
        <w:ind w:firstLine="540"/>
        <w:jc w:val="both"/>
      </w:pPr>
      <w:r>
        <w:t>2) предельную допустимую стоимость услуг и (или) работ по капитальному ремонту;</w:t>
      </w:r>
    </w:p>
    <w:p w:rsidR="006763F5" w:rsidRDefault="006763F5">
      <w:pPr>
        <w:pStyle w:val="ConsPlusNormal"/>
        <w:jc w:val="both"/>
      </w:pPr>
      <w:r>
        <w:t xml:space="preserve">(подп. 2 в ред. </w:t>
      </w:r>
      <w:hyperlink r:id="rId16" w:history="1">
        <w:r>
          <w:rPr>
            <w:color w:val="0000FF"/>
          </w:rPr>
          <w:t>Приказа</w:t>
        </w:r>
      </w:hyperlink>
      <w:r>
        <w:t xml:space="preserve"> Министерства энергетики и жилищно-коммунального хозяйства Свердловской области от 18.11.2019 N 497)</w:t>
      </w:r>
    </w:p>
    <w:p w:rsidR="006763F5" w:rsidRDefault="006763F5">
      <w:pPr>
        <w:pStyle w:val="ConsPlusNormal"/>
        <w:spacing w:before="220"/>
        <w:ind w:firstLine="540"/>
        <w:jc w:val="both"/>
      </w:pPr>
      <w:r>
        <w:t xml:space="preserve">3) - 4) утратили силу. - </w:t>
      </w:r>
      <w:hyperlink r:id="rId17" w:history="1">
        <w:r>
          <w:rPr>
            <w:color w:val="0000FF"/>
          </w:rPr>
          <w:t>Приказ</w:t>
        </w:r>
      </w:hyperlink>
      <w:r>
        <w:t xml:space="preserve"> Министерства энергетики и жилищно-коммунального хозяйства Свердловской области от 18.11.2019 N 497.</w:t>
      </w:r>
    </w:p>
    <w:p w:rsidR="006763F5" w:rsidRDefault="006763F5">
      <w:pPr>
        <w:pStyle w:val="ConsPlusNormal"/>
        <w:spacing w:before="220"/>
        <w:ind w:firstLine="540"/>
        <w:jc w:val="both"/>
      </w:pPr>
      <w:bookmarkStart w:id="3" w:name="P59"/>
      <w:bookmarkEnd w:id="3"/>
      <w:r>
        <w:t xml:space="preserve">6. Капитальный ремонт общего имущества многоквартирных домов, проведение которого необходимо для ликвидации последствий, возникших вследствие аварий или иных чрезвычайных ситуаций природного или техногенного характера, осуществляется без его включения в Краткосрочный </w:t>
      </w:r>
      <w:hyperlink r:id="rId18" w:history="1">
        <w:r>
          <w:rPr>
            <w:color w:val="0000FF"/>
          </w:rPr>
          <w:t>план</w:t>
        </w:r>
      </w:hyperlink>
      <w:r>
        <w:t xml:space="preserve"> реализации Региональной программы капитального ремонта общего имущества в многоквартирных домах Свердловской области на 2018 - 2020 годы на территории Свердловской области, утвержденный Постановлением Правительства Свердловской области от 31.08.2017 N 643-ПП "Об утверждении Краткосрочного плана реализации Региональной программы капитального ремонта общего имущества в многоквартирных домах Свердловской области на 2018 - 2020 годы на территории Свердловской области" (далее - Краткосрочный план реализации Региональной программы), и только в объеме, необходимом для ликвидации последствий, возникших вследствие аварий или иных чрезвычайных ситуаций природного или техногенного характера. Перечень услуг и (или) работ по капитальному ремонту общего имущества в многоквартирных домах, проводимых в соответствии с настоящим Порядком, определяется в соответствии с </w:t>
      </w:r>
      <w:hyperlink r:id="rId19" w:history="1">
        <w:r>
          <w:rPr>
            <w:color w:val="0000FF"/>
          </w:rPr>
          <w:t>частью 1 статьи 166</w:t>
        </w:r>
      </w:hyperlink>
      <w:r>
        <w:t xml:space="preserve"> Жилищного кодекса Российской Федерации и </w:t>
      </w:r>
      <w:hyperlink r:id="rId20" w:history="1">
        <w:r>
          <w:rPr>
            <w:color w:val="0000FF"/>
          </w:rPr>
          <w:t>статьей 17</w:t>
        </w:r>
      </w:hyperlink>
      <w:r>
        <w:t xml:space="preserve"> Закона Свердловской области от 19 декабря 2013 года N 127.</w:t>
      </w:r>
    </w:p>
    <w:p w:rsidR="006763F5" w:rsidRDefault="006763F5">
      <w:pPr>
        <w:pStyle w:val="ConsPlusNormal"/>
        <w:jc w:val="both"/>
      </w:pPr>
      <w:r>
        <w:t xml:space="preserve">(п. 6 в ред. </w:t>
      </w:r>
      <w:hyperlink r:id="rId21" w:history="1">
        <w:r>
          <w:rPr>
            <w:color w:val="0000FF"/>
          </w:rPr>
          <w:t>Приказа</w:t>
        </w:r>
      </w:hyperlink>
      <w:r>
        <w:t xml:space="preserve"> Министерства энергетики и жилищно-коммунального хозяйства Свердловской области от 04.05.2018 N 195)</w:t>
      </w:r>
    </w:p>
    <w:p w:rsidR="006763F5" w:rsidRDefault="006763F5">
      <w:pPr>
        <w:pStyle w:val="ConsPlusNormal"/>
        <w:spacing w:before="220"/>
        <w:ind w:firstLine="540"/>
        <w:jc w:val="both"/>
      </w:pPr>
      <w:bookmarkStart w:id="4" w:name="P61"/>
      <w:bookmarkEnd w:id="4"/>
      <w:r>
        <w:t xml:space="preserve">7. Органы местного самоуправления для проведения капитального ремонта общего имущества многоквартирных домов, указанных в </w:t>
      </w:r>
      <w:hyperlink w:anchor="P59" w:history="1">
        <w:r>
          <w:rPr>
            <w:color w:val="0000FF"/>
          </w:rPr>
          <w:t>пункте 6</w:t>
        </w:r>
      </w:hyperlink>
      <w:r>
        <w:t xml:space="preserve"> настоящего Порядка, в течение шести месяцев с момента введения режима чрезвычайной ситуации или с момента аварии природного или техногенного характера направляют Региональному оператору соответствующее обращение с приложением следующих документов:</w:t>
      </w:r>
    </w:p>
    <w:p w:rsidR="006763F5" w:rsidRDefault="006763F5">
      <w:pPr>
        <w:pStyle w:val="ConsPlusNormal"/>
        <w:spacing w:before="220"/>
        <w:ind w:firstLine="540"/>
        <w:jc w:val="both"/>
      </w:pPr>
      <w:r>
        <w:t>1) копий решения органа местного самоуправления о введении режима чрезвычайной ситуации в случае введения режима чрезвычайной ситуации на муниципальном уровне.</w:t>
      </w:r>
    </w:p>
    <w:p w:rsidR="006763F5" w:rsidRDefault="006763F5">
      <w:pPr>
        <w:pStyle w:val="ConsPlusNormal"/>
        <w:spacing w:before="220"/>
        <w:ind w:firstLine="540"/>
        <w:jc w:val="both"/>
      </w:pPr>
      <w:r>
        <w:t>При введении режима чрезвычайной ситуации межмуниципального и регионального характера в обращении органа местного самоуправления указываются дата и номер решения о введении режима чрезвычайной ситуации межмуниципального и регионального характера;</w:t>
      </w:r>
    </w:p>
    <w:p w:rsidR="006763F5" w:rsidRDefault="006763F5">
      <w:pPr>
        <w:pStyle w:val="ConsPlusNormal"/>
        <w:spacing w:before="220"/>
        <w:ind w:firstLine="540"/>
        <w:jc w:val="both"/>
      </w:pPr>
      <w:r>
        <w:t>2) копий документов, подтверждающих факт аварии природного или техногенного характера;</w:t>
      </w:r>
    </w:p>
    <w:p w:rsidR="006763F5" w:rsidRDefault="006763F5">
      <w:pPr>
        <w:pStyle w:val="ConsPlusNormal"/>
        <w:spacing w:before="220"/>
        <w:ind w:firstLine="540"/>
        <w:jc w:val="both"/>
      </w:pPr>
      <w:r>
        <w:t xml:space="preserve">3) копий актов осмотра технического состояния многоквартирных домов, указанных в </w:t>
      </w:r>
      <w:hyperlink w:anchor="P53" w:history="1">
        <w:r>
          <w:rPr>
            <w:color w:val="0000FF"/>
          </w:rPr>
          <w:t>пункте 4</w:t>
        </w:r>
      </w:hyperlink>
      <w:r>
        <w:t xml:space="preserve"> настоящего Порядка;</w:t>
      </w:r>
    </w:p>
    <w:p w:rsidR="006763F5" w:rsidRDefault="006763F5">
      <w:pPr>
        <w:pStyle w:val="ConsPlusNormal"/>
        <w:spacing w:before="220"/>
        <w:ind w:firstLine="540"/>
        <w:jc w:val="both"/>
      </w:pPr>
      <w:r>
        <w:t>4) технических паспортов многоквартирных домов;</w:t>
      </w:r>
    </w:p>
    <w:p w:rsidR="006763F5" w:rsidRDefault="006763F5">
      <w:pPr>
        <w:pStyle w:val="ConsPlusNormal"/>
        <w:spacing w:before="220"/>
        <w:ind w:firstLine="540"/>
        <w:jc w:val="both"/>
      </w:pPr>
      <w:bookmarkStart w:id="5" w:name="P67"/>
      <w:bookmarkEnd w:id="5"/>
      <w:r>
        <w:t>5) дефектных ведомостей по видам услуг и (или) работ, составленных лицом, осуществляющим управление многоквартирными домами или оказывающим услуги и (или) выполняющим работы по содержанию и ремонту многоквартирных домов, согласованных уполномоченным представителем органа местного самоуправления, в объемах, необходимых для ликвидации последствий, возникших вследствие аварий или иных чрезвычайных ситуаций природного или техногенного характера;</w:t>
      </w:r>
    </w:p>
    <w:p w:rsidR="006763F5" w:rsidRDefault="006763F5">
      <w:pPr>
        <w:pStyle w:val="ConsPlusNormal"/>
        <w:spacing w:before="220"/>
        <w:ind w:firstLine="540"/>
        <w:jc w:val="both"/>
      </w:pPr>
      <w:r>
        <w:lastRenderedPageBreak/>
        <w:t xml:space="preserve">6) копии решения органа местного самоуправления, указанного в </w:t>
      </w:r>
      <w:hyperlink w:anchor="P54" w:history="1">
        <w:r>
          <w:rPr>
            <w:color w:val="0000FF"/>
          </w:rPr>
          <w:t>пункте 5</w:t>
        </w:r>
      </w:hyperlink>
      <w:r>
        <w:t xml:space="preserve"> настоящего порядка;</w:t>
      </w:r>
    </w:p>
    <w:p w:rsidR="006763F5" w:rsidRDefault="006763F5">
      <w:pPr>
        <w:pStyle w:val="ConsPlusNormal"/>
        <w:jc w:val="both"/>
      </w:pPr>
      <w:r>
        <w:t xml:space="preserve">(подп. 6 в ред. </w:t>
      </w:r>
      <w:hyperlink r:id="rId22" w:history="1">
        <w:r>
          <w:rPr>
            <w:color w:val="0000FF"/>
          </w:rPr>
          <w:t>Приказа</w:t>
        </w:r>
      </w:hyperlink>
      <w:r>
        <w:t xml:space="preserve"> Министерства энергетики и жилищно-коммунального хозяйства Свердловской области от 18.11.2019 N 497)</w:t>
      </w:r>
    </w:p>
    <w:p w:rsidR="006763F5" w:rsidRDefault="006763F5">
      <w:pPr>
        <w:pStyle w:val="ConsPlusNormal"/>
        <w:spacing w:before="220"/>
        <w:ind w:firstLine="540"/>
        <w:jc w:val="both"/>
      </w:pPr>
      <w:bookmarkStart w:id="6" w:name="P70"/>
      <w:bookmarkEnd w:id="6"/>
      <w:r>
        <w:t>7) сметы расходов на капитальный ремонт;</w:t>
      </w:r>
    </w:p>
    <w:p w:rsidR="006763F5" w:rsidRDefault="006763F5">
      <w:pPr>
        <w:pStyle w:val="ConsPlusNormal"/>
        <w:jc w:val="both"/>
      </w:pPr>
      <w:r>
        <w:t xml:space="preserve">(подп. 7 введен </w:t>
      </w:r>
      <w:hyperlink r:id="rId23" w:history="1">
        <w:r>
          <w:rPr>
            <w:color w:val="0000FF"/>
          </w:rPr>
          <w:t>Приказом</w:t>
        </w:r>
      </w:hyperlink>
      <w:r>
        <w:t xml:space="preserve"> Министерства энергетики и жилищно-коммунального хозяйства Свердловской области от 18.11.2019 N 497)</w:t>
      </w:r>
    </w:p>
    <w:p w:rsidR="006763F5" w:rsidRDefault="006763F5">
      <w:pPr>
        <w:pStyle w:val="ConsPlusNormal"/>
        <w:spacing w:before="220"/>
        <w:ind w:firstLine="540"/>
        <w:jc w:val="both"/>
      </w:pPr>
      <w:r>
        <w:t xml:space="preserve">8) копии положительного заключения государственного автономного учреждения Свердловской области "Управление государственной экспертизы" о достоверности определения сметной стоимости капитального ремонта в соответствии с </w:t>
      </w:r>
      <w:hyperlink r:id="rId24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18.05.2009 N 427 "О порядке проведения проверки достоверности определения сметной стоимости строительства, реконструкции, капитального ремонта объектов капитального строительства, работ по сохранению объектов культурного наследия (памятников истории и культуры) народов Российской Федерации, финансирование которых осуществляется с привлечением средств бюджетов бюджетной системы Российской Федерации, средств юридических лиц, созданных Российской Федерацией, субъектами Российской Федерации, муниципальными образованиями, юридических лиц, доля Российской Федерации, субъектов Российской Федерации, муниципальных образований в уставных (складочных) капиталах которых составляет более 50 процентов".</w:t>
      </w:r>
    </w:p>
    <w:p w:rsidR="006763F5" w:rsidRDefault="006763F5">
      <w:pPr>
        <w:pStyle w:val="ConsPlusNormal"/>
        <w:jc w:val="both"/>
      </w:pPr>
      <w:r>
        <w:t xml:space="preserve">(подп. 8 введен </w:t>
      </w:r>
      <w:hyperlink r:id="rId25" w:history="1">
        <w:r>
          <w:rPr>
            <w:color w:val="0000FF"/>
          </w:rPr>
          <w:t>Приказом</w:t>
        </w:r>
      </w:hyperlink>
      <w:r>
        <w:t xml:space="preserve"> Министерства энергетики и жилищно-коммунального хозяйства Свердловской области от 18.11.2019 N 497)</w:t>
      </w:r>
    </w:p>
    <w:p w:rsidR="006763F5" w:rsidRDefault="006763F5">
      <w:pPr>
        <w:pStyle w:val="ConsPlusNormal"/>
        <w:spacing w:before="220"/>
        <w:ind w:firstLine="540"/>
        <w:jc w:val="both"/>
      </w:pPr>
      <w:r>
        <w:t>8. При принятии решения о проведении капитального ремонта общего имущества в многоквартирном доме плановый срок проведения работ по восстановлению поврежденного общего имущества в многоквартирном доме в результате чрезвычайных ситуаций устанавливается Региональным оператором исходя из следующих принципов:</w:t>
      </w:r>
    </w:p>
    <w:p w:rsidR="006763F5" w:rsidRDefault="006763F5">
      <w:pPr>
        <w:pStyle w:val="ConsPlusNormal"/>
        <w:spacing w:before="220"/>
        <w:ind w:firstLine="540"/>
        <w:jc w:val="both"/>
      </w:pPr>
      <w:r>
        <w:t>1) достаточности средств Регионального оператора для выполнения работ, предусмотренных к выполнению региональной программой, в текущем этапе ее реализации;</w:t>
      </w:r>
    </w:p>
    <w:p w:rsidR="006763F5" w:rsidRDefault="006763F5">
      <w:pPr>
        <w:pStyle w:val="ConsPlusNormal"/>
        <w:spacing w:before="220"/>
        <w:ind w:firstLine="540"/>
        <w:jc w:val="both"/>
      </w:pPr>
      <w:r>
        <w:t>2) выполнение работ не повлечет за собой возникновение кредиторской задолженности Регионального оператора за выполненные работы по капитальному ремонту общего имущества в многоквартирных домах в текущем году реализации Краткосрочного плана реализации Региональной программы.</w:t>
      </w:r>
    </w:p>
    <w:p w:rsidR="006763F5" w:rsidRDefault="006763F5">
      <w:pPr>
        <w:pStyle w:val="ConsPlusNormal"/>
        <w:spacing w:before="220"/>
        <w:ind w:firstLine="540"/>
        <w:jc w:val="both"/>
      </w:pPr>
      <w:r>
        <w:t>9. Решение об отказе в проведении капитального ремонта общего имущества в многоквартирных домах за счет средств Регионального оператора принимается Региональным оператором в следующих случаях:</w:t>
      </w:r>
    </w:p>
    <w:p w:rsidR="006763F5" w:rsidRDefault="006763F5">
      <w:pPr>
        <w:pStyle w:val="ConsPlusNormal"/>
        <w:spacing w:before="220"/>
        <w:ind w:firstLine="540"/>
        <w:jc w:val="both"/>
      </w:pPr>
      <w:bookmarkStart w:id="7" w:name="P78"/>
      <w:bookmarkEnd w:id="7"/>
      <w:r>
        <w:t xml:space="preserve">1) непредставление или представление не в полном объеме документов, указанных в </w:t>
      </w:r>
      <w:hyperlink w:anchor="P61" w:history="1">
        <w:r>
          <w:rPr>
            <w:color w:val="0000FF"/>
          </w:rPr>
          <w:t>пункте 7</w:t>
        </w:r>
      </w:hyperlink>
      <w:r>
        <w:t xml:space="preserve"> настоящего Порядка;</w:t>
      </w:r>
    </w:p>
    <w:p w:rsidR="006763F5" w:rsidRDefault="006763F5">
      <w:pPr>
        <w:pStyle w:val="ConsPlusNormal"/>
        <w:spacing w:before="220"/>
        <w:ind w:firstLine="540"/>
        <w:jc w:val="both"/>
      </w:pPr>
      <w:bookmarkStart w:id="8" w:name="P79"/>
      <w:bookmarkEnd w:id="8"/>
      <w:r>
        <w:t xml:space="preserve">2) работы и (или) услуги, предусмотренные в дефектных ведомостях, не включены в перечень услуг и (или) работ по капитальному ремонту общего имущества в многоквартирных домах, определенный </w:t>
      </w:r>
      <w:hyperlink r:id="rId26" w:history="1">
        <w:r>
          <w:rPr>
            <w:color w:val="0000FF"/>
          </w:rPr>
          <w:t>частью 1 статьи 166</w:t>
        </w:r>
      </w:hyperlink>
      <w:r>
        <w:t xml:space="preserve"> Жилищного кодекса Российской Федерации и </w:t>
      </w:r>
      <w:hyperlink r:id="rId27" w:history="1">
        <w:r>
          <w:rPr>
            <w:color w:val="0000FF"/>
          </w:rPr>
          <w:t>статьей 17</w:t>
        </w:r>
      </w:hyperlink>
      <w:r>
        <w:t xml:space="preserve"> Закона Свердловской области от 19 декабря 2013 года N 127;</w:t>
      </w:r>
    </w:p>
    <w:p w:rsidR="006763F5" w:rsidRDefault="006763F5">
      <w:pPr>
        <w:pStyle w:val="ConsPlusNormal"/>
        <w:spacing w:before="220"/>
        <w:ind w:firstLine="540"/>
        <w:jc w:val="both"/>
      </w:pPr>
      <w:bookmarkStart w:id="9" w:name="P80"/>
      <w:bookmarkEnd w:id="9"/>
      <w:r>
        <w:t xml:space="preserve">3) стоимость работ и (или) услуг, предусмотренная сметой расходов на капитальный ремонт, представленной в соответствии с </w:t>
      </w:r>
      <w:hyperlink w:anchor="P70" w:history="1">
        <w:r>
          <w:rPr>
            <w:color w:val="0000FF"/>
          </w:rPr>
          <w:t>подпунктом 7 пункта 7</w:t>
        </w:r>
      </w:hyperlink>
      <w:r>
        <w:t xml:space="preserve"> настоящего порядка, превышает прогнозируемый совокупный объем поступлений за счет уплаты взносов на капитальный ремонт в многоквартирном доме, формирующем фонд капитального ремонта на счете Регионального оператора, в пределах срока действия региональной программы;</w:t>
      </w:r>
    </w:p>
    <w:p w:rsidR="006763F5" w:rsidRDefault="006763F5">
      <w:pPr>
        <w:pStyle w:val="ConsPlusNormal"/>
        <w:jc w:val="both"/>
      </w:pPr>
      <w:r>
        <w:t xml:space="preserve">(подп. 3 в ред. </w:t>
      </w:r>
      <w:hyperlink r:id="rId28" w:history="1">
        <w:r>
          <w:rPr>
            <w:color w:val="0000FF"/>
          </w:rPr>
          <w:t>Приказа</w:t>
        </w:r>
      </w:hyperlink>
      <w:r>
        <w:t xml:space="preserve"> Министерства энергетики и жилищно-коммунального хозяйства </w:t>
      </w:r>
      <w:r>
        <w:lastRenderedPageBreak/>
        <w:t>Свердловской области от 18.11.2019 N 497)</w:t>
      </w:r>
    </w:p>
    <w:p w:rsidR="006763F5" w:rsidRDefault="006763F5">
      <w:pPr>
        <w:pStyle w:val="ConsPlusNormal"/>
        <w:spacing w:before="220"/>
        <w:ind w:firstLine="540"/>
        <w:jc w:val="both"/>
      </w:pPr>
      <w:bookmarkStart w:id="10" w:name="P82"/>
      <w:bookmarkEnd w:id="10"/>
      <w:r>
        <w:t xml:space="preserve">4) стоимость работ и (или) услуг, предусмотренная сметой расходов на капитальный ремонт, представленной в соответствии с </w:t>
      </w:r>
      <w:hyperlink w:anchor="P70" w:history="1">
        <w:r>
          <w:rPr>
            <w:color w:val="0000FF"/>
          </w:rPr>
          <w:t>подпунктом 7 пункта 7</w:t>
        </w:r>
      </w:hyperlink>
      <w:r>
        <w:t xml:space="preserve"> настоящего порядка, превышает размер предельной стоимости услуг и (или) работ по капитальному ремонту общего имущества в многоквартирном доме, которая может оплачиваться Региональным оператором за счет средств фонда капитального ремонта, сформированного исходя из минимального размера взноса на капитальный ремонт.</w:t>
      </w:r>
    </w:p>
    <w:p w:rsidR="006763F5" w:rsidRDefault="006763F5">
      <w:pPr>
        <w:pStyle w:val="ConsPlusNormal"/>
        <w:jc w:val="both"/>
      </w:pPr>
      <w:r>
        <w:t xml:space="preserve">(подп. 4 в ред. </w:t>
      </w:r>
      <w:hyperlink r:id="rId29" w:history="1">
        <w:r>
          <w:rPr>
            <w:color w:val="0000FF"/>
          </w:rPr>
          <w:t>Приказа</w:t>
        </w:r>
      </w:hyperlink>
      <w:r>
        <w:t xml:space="preserve"> Министерства энергетики и жилищно-коммунального хозяйства Свердловской области от 18.11.2019 N 497)</w:t>
      </w:r>
    </w:p>
    <w:p w:rsidR="006763F5" w:rsidRDefault="006763F5">
      <w:pPr>
        <w:pStyle w:val="ConsPlusNormal"/>
        <w:spacing w:before="220"/>
        <w:ind w:firstLine="540"/>
        <w:jc w:val="both"/>
      </w:pPr>
      <w:r>
        <w:t xml:space="preserve">10. Решение об отказе в проведении капитального ремонта общего имущества в многоквартирных домах за счет средств Регионального оператора по основаниям, предусмотренным </w:t>
      </w:r>
      <w:hyperlink w:anchor="P78" w:history="1">
        <w:r>
          <w:rPr>
            <w:color w:val="0000FF"/>
          </w:rPr>
          <w:t>подпунктами 1</w:t>
        </w:r>
      </w:hyperlink>
      <w:r>
        <w:t xml:space="preserve"> и </w:t>
      </w:r>
      <w:hyperlink w:anchor="P79" w:history="1">
        <w:r>
          <w:rPr>
            <w:color w:val="0000FF"/>
          </w:rPr>
          <w:t>2 пункта 9</w:t>
        </w:r>
      </w:hyperlink>
      <w:r>
        <w:t xml:space="preserve"> настоящего порядка, принимается по итогам рассмотрения документов, представленных в соответствии с </w:t>
      </w:r>
      <w:hyperlink w:anchor="P61" w:history="1">
        <w:r>
          <w:rPr>
            <w:color w:val="0000FF"/>
          </w:rPr>
          <w:t>пунктом 7</w:t>
        </w:r>
      </w:hyperlink>
      <w:r>
        <w:t xml:space="preserve"> настоящего порядка.</w:t>
      </w:r>
    </w:p>
    <w:p w:rsidR="006763F5" w:rsidRDefault="006763F5">
      <w:pPr>
        <w:pStyle w:val="ConsPlusNormal"/>
        <w:spacing w:before="220"/>
        <w:ind w:firstLine="540"/>
        <w:jc w:val="both"/>
      </w:pPr>
      <w:r>
        <w:t xml:space="preserve">Решение об отказе в проведении капитального ремонта общего имущества в многоквартирных домах за счет средств Регионального оператора по основаниям, предусмотренным </w:t>
      </w:r>
      <w:hyperlink w:anchor="P80" w:history="1">
        <w:r>
          <w:rPr>
            <w:color w:val="0000FF"/>
          </w:rPr>
          <w:t>подпунктами 3</w:t>
        </w:r>
      </w:hyperlink>
      <w:r>
        <w:t xml:space="preserve"> и </w:t>
      </w:r>
      <w:hyperlink w:anchor="P82" w:history="1">
        <w:r>
          <w:rPr>
            <w:color w:val="0000FF"/>
          </w:rPr>
          <w:t>4 пункта 9</w:t>
        </w:r>
      </w:hyperlink>
      <w:r>
        <w:t xml:space="preserve"> настоящего порядка, принимается после получения Региональным оператором отказа в предоставлении субсидии в соответствии с </w:t>
      </w:r>
      <w:hyperlink r:id="rId30" w:history="1">
        <w:r>
          <w:rPr>
            <w:color w:val="0000FF"/>
          </w:rPr>
          <w:t>Порядком и перечнем</w:t>
        </w:r>
      </w:hyperlink>
      <w:r>
        <w:t xml:space="preserve"> случаев оказания на безвозвратной основе за счет средств областного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домах, утвержденными Постановлением Правительства Свердловской области от 25.10.2018 N 742-ПП "Об утверждении Порядка и перечня случаев оказания на безвозвратной основе за счет средств областного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домах".</w:t>
      </w:r>
    </w:p>
    <w:p w:rsidR="006763F5" w:rsidRDefault="006763F5">
      <w:pPr>
        <w:pStyle w:val="ConsPlusNormal"/>
        <w:spacing w:before="220"/>
        <w:ind w:firstLine="540"/>
        <w:jc w:val="both"/>
      </w:pPr>
      <w:r>
        <w:t>Решение об отказе в проведении капитального ремонта общего имущества в многоквартирных домах за счет средств Регионального оператора направляется в адрес органа местного самоуправления в течение трех рабочих дней со дня его принятия.</w:t>
      </w:r>
    </w:p>
    <w:p w:rsidR="006763F5" w:rsidRDefault="006763F5">
      <w:pPr>
        <w:pStyle w:val="ConsPlusNormal"/>
        <w:jc w:val="both"/>
      </w:pPr>
      <w:r>
        <w:t xml:space="preserve">(п. 10 в ред. </w:t>
      </w:r>
      <w:hyperlink r:id="rId31" w:history="1">
        <w:r>
          <w:rPr>
            <w:color w:val="0000FF"/>
          </w:rPr>
          <w:t>Приказа</w:t>
        </w:r>
      </w:hyperlink>
      <w:r>
        <w:t xml:space="preserve"> Министерства энергетики и жилищно-коммунального хозяйства Свердловской области от 18.11.2019 N 497)</w:t>
      </w:r>
    </w:p>
    <w:p w:rsidR="006763F5" w:rsidRDefault="006763F5">
      <w:pPr>
        <w:pStyle w:val="ConsPlusNormal"/>
        <w:spacing w:before="220"/>
        <w:ind w:firstLine="540"/>
        <w:jc w:val="both"/>
      </w:pPr>
      <w:r>
        <w:t xml:space="preserve">11. При принятии решения о проведении капитального ремонта общего имущества в многоквартирных домах Региональный оператор на основании дефектных ведомостей, представленных в соответствии с </w:t>
      </w:r>
      <w:hyperlink w:anchor="P67" w:history="1">
        <w:r>
          <w:rPr>
            <w:color w:val="0000FF"/>
          </w:rPr>
          <w:t>подпунктом 5 пункта 7</w:t>
        </w:r>
      </w:hyperlink>
      <w:r>
        <w:t xml:space="preserve"> настоящего Порядка, составляет локальные сметные расчеты, определяет плановый срок проведения работ по восстановлению поврежденного общего имущества в многоквартирных домах в результате аварий или иных чрезвычайных ситуаций природного или техногенного характера и в качестве технического заказчика организует выполнение работ по капитальному ремонту общего имущества в многоквартирных домах в порядке, установленном </w:t>
      </w:r>
      <w:hyperlink r:id="rId32" w:history="1">
        <w:r>
          <w:rPr>
            <w:color w:val="0000FF"/>
          </w:rPr>
          <w:t>подпунктами 2</w:t>
        </w:r>
      </w:hyperlink>
      <w:r>
        <w:t xml:space="preserve"> - </w:t>
      </w:r>
      <w:hyperlink r:id="rId33" w:history="1">
        <w:r>
          <w:rPr>
            <w:color w:val="0000FF"/>
          </w:rPr>
          <w:t>5 пункта 2 статьи 19</w:t>
        </w:r>
      </w:hyperlink>
      <w:r>
        <w:t xml:space="preserve"> Закона Свердловской области от 19 декабря 2013 года N 127.</w:t>
      </w:r>
    </w:p>
    <w:p w:rsidR="006763F5" w:rsidRDefault="006763F5">
      <w:pPr>
        <w:pStyle w:val="ConsPlusNormal"/>
        <w:spacing w:before="220"/>
        <w:ind w:firstLine="540"/>
        <w:jc w:val="both"/>
      </w:pPr>
      <w:r>
        <w:t xml:space="preserve">12. Капитальный ремонт общего имущества многоквартирных домов осуществляется за счет средств Регионального оператора, определенных </w:t>
      </w:r>
      <w:hyperlink r:id="rId34" w:history="1">
        <w:r>
          <w:rPr>
            <w:color w:val="0000FF"/>
          </w:rPr>
          <w:t>статьей 185</w:t>
        </w:r>
      </w:hyperlink>
      <w:r>
        <w:t xml:space="preserve"> Жилищного кодекса Российской Федерации в качестве денежных средств для обеспечения финансовой устойчивости деятельности Регионального оператора. Объем средств, который Региональный оператор ежегодно вправе израсходовать на финансирование проведения капитального ремонта общего имущества в многоквартирных домах при возникновении аварий или иных чрезвычайных ситуаций природного или техногенного характера, определяется в размере, установленном </w:t>
      </w:r>
      <w:hyperlink r:id="rId35" w:history="1">
        <w:r>
          <w:rPr>
            <w:color w:val="0000FF"/>
          </w:rPr>
          <w:t>статьей 28</w:t>
        </w:r>
      </w:hyperlink>
      <w:r>
        <w:t xml:space="preserve"> Закона Свердловской области от 19 декабря 2013 года N 127.</w:t>
      </w:r>
    </w:p>
    <w:p w:rsidR="006763F5" w:rsidRDefault="006763F5">
      <w:pPr>
        <w:pStyle w:val="ConsPlusNormal"/>
        <w:spacing w:before="220"/>
        <w:ind w:firstLine="540"/>
        <w:jc w:val="both"/>
      </w:pPr>
      <w:r>
        <w:t xml:space="preserve">13. В случае направления в адрес органа местного самоуправления решения об отказе в проведении капитального ремонта общего имущества в многоквартирных домах за счет средств </w:t>
      </w:r>
      <w:r>
        <w:lastRenderedPageBreak/>
        <w:t>Регионального оператора собственниками помещений и (или) органами местного самоуправления определяются иные не запрещенные законом источники финансирования проведения капитального ремонта общего имущества в многоквартирном доме.</w:t>
      </w:r>
    </w:p>
    <w:p w:rsidR="006763F5" w:rsidRDefault="006763F5">
      <w:pPr>
        <w:pStyle w:val="ConsPlusNormal"/>
        <w:jc w:val="both"/>
      </w:pPr>
      <w:r>
        <w:t xml:space="preserve">(п. 13 в ред. </w:t>
      </w:r>
      <w:hyperlink r:id="rId36" w:history="1">
        <w:r>
          <w:rPr>
            <w:color w:val="0000FF"/>
          </w:rPr>
          <w:t>Приказа</w:t>
        </w:r>
      </w:hyperlink>
      <w:r>
        <w:t xml:space="preserve"> Министерства энергетики и жилищно-коммунального хозяйства Свердловской области от 18.11.2019 N 497)</w:t>
      </w:r>
    </w:p>
    <w:p w:rsidR="006763F5" w:rsidRDefault="006763F5">
      <w:pPr>
        <w:pStyle w:val="ConsPlusNormal"/>
        <w:spacing w:before="220"/>
        <w:ind w:firstLine="540"/>
        <w:jc w:val="both"/>
      </w:pPr>
      <w:r>
        <w:t xml:space="preserve">14. Проведение капитального ремонта общего имущества в многоквартирных домах в целях ликвидации последствий, возникших вследствие аварий или иных чрезвычайных ситуаций природного или техногенного характера, учитывается при ежегодной актуализации Региональной </w:t>
      </w:r>
      <w:hyperlink r:id="rId37" w:history="1">
        <w:r>
          <w:rPr>
            <w:color w:val="0000FF"/>
          </w:rPr>
          <w:t>программы</w:t>
        </w:r>
      </w:hyperlink>
      <w:r>
        <w:t xml:space="preserve"> капитального ремонта общего имущества в многоквартирных домах Свердловской области, утвержденной Постановлением Правительства Свердловской области от 22.04.2014 N 306-ПП "Об утверждении Региональной программы капитального ремонта общего имущества в многоквартирных домах Свердловской области на 2015 - 2044 годы", и утверждении краткосрочных планов ее реализации.</w:t>
      </w:r>
    </w:p>
    <w:p w:rsidR="006763F5" w:rsidRDefault="006763F5">
      <w:pPr>
        <w:pStyle w:val="ConsPlusNormal"/>
      </w:pPr>
    </w:p>
    <w:p w:rsidR="006763F5" w:rsidRDefault="006763F5">
      <w:pPr>
        <w:pStyle w:val="ConsPlusNormal"/>
      </w:pPr>
    </w:p>
    <w:p w:rsidR="006763F5" w:rsidRDefault="006763F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763F5" w:rsidRDefault="006763F5">
      <w:bookmarkStart w:id="11" w:name="_GoBack"/>
      <w:bookmarkEnd w:id="11"/>
    </w:p>
    <w:sectPr w:rsidR="006763F5" w:rsidSect="00AF3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3F5"/>
    <w:rsid w:val="0067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C35607-12B5-4E1A-AE56-A3C7F8382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63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763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763F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0293198086338A9830FA476AFE86E28E91079CAD8027DF7C96ADD308B251C96038506B5C6314C55941196CE1137EB691D82CA9A5C366BFE006514Ae7b2I" TargetMode="External"/><Relationship Id="rId13" Type="http://schemas.openxmlformats.org/officeDocument/2006/relationships/hyperlink" Target="consultantplus://offline/ref=EE0293198086338A9830E44A7C92D8E88E9E5196AE8D2D8F26C7AB8457E2579C32780E321E2E07C55B5F1F68E0e1b1I" TargetMode="External"/><Relationship Id="rId18" Type="http://schemas.openxmlformats.org/officeDocument/2006/relationships/hyperlink" Target="consultantplus://offline/ref=EE0293198086338A9830FA476AFE86E28E91079CAD8121DF799BADD308B251C96038506B5C6314C559411D69E0137EB691D82CA9A5C366BFE006514Ae7b2I" TargetMode="External"/><Relationship Id="rId26" Type="http://schemas.openxmlformats.org/officeDocument/2006/relationships/hyperlink" Target="consultantplus://offline/ref=EE0293198086338A9830E44A7C92D8E88C995092A6812D8F26C7AB8457E2579C2078563E1F261BC5594A4939A54D27E6DC9320AAB2DF67BCeFb7I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EE0293198086338A9830FA476AFE86E28E91079CAD8622DA7B93ADD308B251C96038506B5C6314C559411D68E7137EB691D82CA9A5C366BFE006514Ae7b2I" TargetMode="External"/><Relationship Id="rId34" Type="http://schemas.openxmlformats.org/officeDocument/2006/relationships/hyperlink" Target="consultantplus://offline/ref=EE0293198086338A9830E44A7C92D8E88C995092A6812D8F26C7AB8457E2579C2078563C1822129008054865E01134E6D79323A8ADeDb4I" TargetMode="External"/><Relationship Id="rId7" Type="http://schemas.openxmlformats.org/officeDocument/2006/relationships/hyperlink" Target="consultantplus://offline/ref=EE0293198086338A9830E44A7C92D8E88C995092A6812D8F26C7AB8457E2579C20785639182F129008054865E01134E6D79323A8ADeDb4I" TargetMode="External"/><Relationship Id="rId12" Type="http://schemas.openxmlformats.org/officeDocument/2006/relationships/hyperlink" Target="consultantplus://offline/ref=EE0293198086338A9830E44A7C92D8E88C985991AE802D8F26C7AB8457E2579C32780E321E2E07C55B5F1F68E0e1b1I" TargetMode="External"/><Relationship Id="rId17" Type="http://schemas.openxmlformats.org/officeDocument/2006/relationships/hyperlink" Target="consultantplus://offline/ref=EE0293198086338A9830FA476AFE86E28E91079CAD8222DB7896ADD308B251C96038506B5C6314C559411D68E9137EB691D82CA9A5C366BFE006514Ae7b2I" TargetMode="External"/><Relationship Id="rId25" Type="http://schemas.openxmlformats.org/officeDocument/2006/relationships/hyperlink" Target="consultantplus://offline/ref=EE0293198086338A9830FA476AFE86E28E91079CAD8222DB7896ADD308B251C96038506B5C6314C559411D69E2137EB691D82CA9A5C366BFE006514Ae7b2I" TargetMode="External"/><Relationship Id="rId33" Type="http://schemas.openxmlformats.org/officeDocument/2006/relationships/hyperlink" Target="consultantplus://offline/ref=EE0293198086338A9830FA476AFE86E28E91079CAD8027DF7C96ADD308B251C96038506B5C6314C559411968E7137EB691D82CA9A5C366BFE006514Ae7b2I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E0293198086338A9830FA476AFE86E28E91079CAD8222DB7896ADD308B251C96038506B5C6314C559411D68E7137EB691D82CA9A5C366BFE006514Ae7b2I" TargetMode="External"/><Relationship Id="rId20" Type="http://schemas.openxmlformats.org/officeDocument/2006/relationships/hyperlink" Target="consultantplus://offline/ref=EE0293198086338A9830FA476AFE86E28E91079CAD8027DF7C96ADD308B251C96038506B5C6314C559411E6BE6137EB691D82CA9A5C366BFE006514Ae7b2I" TargetMode="External"/><Relationship Id="rId29" Type="http://schemas.openxmlformats.org/officeDocument/2006/relationships/hyperlink" Target="consultantplus://offline/ref=EE0293198086338A9830FA476AFE86E28E91079CAD8222DB7896ADD308B251C96038506B5C6314C559411D69E7137EB691D82CA9A5C366BFE006514Ae7b2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E0293198086338A9830FA476AFE86E28E91079CAD8222DB7896ADD308B251C96038506B5C6314C559411D68E4137EB691D82CA9A5C366BFE006514Ae7b2I" TargetMode="External"/><Relationship Id="rId11" Type="http://schemas.openxmlformats.org/officeDocument/2006/relationships/hyperlink" Target="consultantplus://offline/ref=EE0293198086338A9830E44A7C92D8E88C995092A6812D8F26C7AB8457E2579C20785639182F129008054865E01134E6D79323A8ADeDb4I" TargetMode="External"/><Relationship Id="rId24" Type="http://schemas.openxmlformats.org/officeDocument/2006/relationships/hyperlink" Target="consultantplus://offline/ref=EE0293198086338A9830E44A7C92D8E88C9A5096AF832D8F26C7AB8457E2579C32780E321E2E07C55B5F1F68E0e1b1I" TargetMode="External"/><Relationship Id="rId32" Type="http://schemas.openxmlformats.org/officeDocument/2006/relationships/hyperlink" Target="consultantplus://offline/ref=EE0293198086338A9830FA476AFE86E28E91079CAD8027DF7C96ADD308B251C96038506B5C6314C559411968E2137EB691D82CA9A5C366BFE006514Ae7b2I" TargetMode="External"/><Relationship Id="rId37" Type="http://schemas.openxmlformats.org/officeDocument/2006/relationships/hyperlink" Target="consultantplus://offline/ref=EE0293198086338A9830FA476AFE86E28E91079CAD8227D87A96ADD308B251C96038506B5C6314C650441E6DE1137EB691D82CA9A5C366BFE006514Ae7b2I" TargetMode="External"/><Relationship Id="rId5" Type="http://schemas.openxmlformats.org/officeDocument/2006/relationships/hyperlink" Target="consultantplus://offline/ref=EE0293198086338A9830FA476AFE86E28E91079CAD8622DA7B93ADD308B251C96038506B5C6314C559411D68E4137EB691D82CA9A5C366BFE006514Ae7b2I" TargetMode="External"/><Relationship Id="rId15" Type="http://schemas.openxmlformats.org/officeDocument/2006/relationships/hyperlink" Target="consultantplus://offline/ref=EE0293198086338A9830FA476AFE86E28E91079CAD8124DC7A90ADD308B251C96038506B4E634CC958480369E30628E7D4e8b4I" TargetMode="External"/><Relationship Id="rId23" Type="http://schemas.openxmlformats.org/officeDocument/2006/relationships/hyperlink" Target="consultantplus://offline/ref=EE0293198086338A9830FA476AFE86E28E91079CAD8222DB7896ADD308B251C96038506B5C6314C559411D69E0137EB691D82CA9A5C366BFE006514Ae7b2I" TargetMode="External"/><Relationship Id="rId28" Type="http://schemas.openxmlformats.org/officeDocument/2006/relationships/hyperlink" Target="consultantplus://offline/ref=EE0293198086338A9830FA476AFE86E28E91079CAD8222DB7896ADD308B251C96038506B5C6314C559411D69E5137EB691D82CA9A5C366BFE006514Ae7b2I" TargetMode="External"/><Relationship Id="rId36" Type="http://schemas.openxmlformats.org/officeDocument/2006/relationships/hyperlink" Target="consultantplus://offline/ref=EE0293198086338A9830FA476AFE86E28E91079CAD8222DB7896ADD308B251C96038506B5C6314C559411D6AE0137EB691D82CA9A5C366BFE006514Ae7b2I" TargetMode="External"/><Relationship Id="rId10" Type="http://schemas.openxmlformats.org/officeDocument/2006/relationships/hyperlink" Target="consultantplus://offline/ref=EE0293198086338A9830FA476AFE86E28E91079CAD8222DB7896ADD308B251C96038506B5C6314C559411D68E4137EB691D82CA9A5C366BFE006514Ae7b2I" TargetMode="External"/><Relationship Id="rId19" Type="http://schemas.openxmlformats.org/officeDocument/2006/relationships/hyperlink" Target="consultantplus://offline/ref=EE0293198086338A9830E44A7C92D8E88C995092A6812D8F26C7AB8457E2579C2078563E1F261BC5594A4939A54D27E6DC9320AAB2DF67BCeFb7I" TargetMode="External"/><Relationship Id="rId31" Type="http://schemas.openxmlformats.org/officeDocument/2006/relationships/hyperlink" Target="consultantplus://offline/ref=EE0293198086338A9830FA476AFE86E28E91079CAD8222DB7896ADD308B251C96038506B5C6314C559411D69E6137EB691D82CA9A5C366BFE006514Ae7b2I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EE0293198086338A9830FA476AFE86E28E91079CAD8622DA7B93ADD308B251C96038506B5C6314C559411D68E4137EB691D82CA9A5C366BFE006514Ae7b2I" TargetMode="External"/><Relationship Id="rId14" Type="http://schemas.openxmlformats.org/officeDocument/2006/relationships/hyperlink" Target="consultantplus://offline/ref=EE0293198086338A9830FA476AFE86E28E91079CAD8027DF7C96ADD308B251C96038506B5C6314C55941196CE1137EB691D82CA9A5C366BFE006514Ae7b2I" TargetMode="External"/><Relationship Id="rId22" Type="http://schemas.openxmlformats.org/officeDocument/2006/relationships/hyperlink" Target="consultantplus://offline/ref=EE0293198086338A9830FA476AFE86E28E91079CAD8222DB7896ADD308B251C96038506B5C6314C559411D68E8137EB691D82CA9A5C366BFE006514Ae7b2I" TargetMode="External"/><Relationship Id="rId27" Type="http://schemas.openxmlformats.org/officeDocument/2006/relationships/hyperlink" Target="consultantplus://offline/ref=EE0293198086338A9830FA476AFE86E28E91079CAD8027DF7C96ADD308B251C96038506B5C6314C559411E6BE6137EB691D82CA9A5C366BFE006514Ae7b2I" TargetMode="External"/><Relationship Id="rId30" Type="http://schemas.openxmlformats.org/officeDocument/2006/relationships/hyperlink" Target="consultantplus://offline/ref=EE0293198086338A9830FA476AFE86E28E91079CAD802EDA799AADD308B251C96038506B5C6314C559411D69E1137EB691D82CA9A5C366BFE006514Ae7b2I" TargetMode="External"/><Relationship Id="rId35" Type="http://schemas.openxmlformats.org/officeDocument/2006/relationships/hyperlink" Target="consultantplus://offline/ref=EE0293198086338A9830FA476AFE86E28E91079CAD8027DF7C96ADD308B251C96038506B5C6314C559411F6EE7137EB691D82CA9A5C366BFE006514Ae7b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3370</Words>
  <Characters>19212</Characters>
  <Application>Microsoft Office Word</Application>
  <DocSecurity>0</DocSecurity>
  <Lines>160</Lines>
  <Paragraphs>45</Paragraphs>
  <ScaleCrop>false</ScaleCrop>
  <Company/>
  <LinksUpToDate>false</LinksUpToDate>
  <CharactersWithSpaces>22537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Коваль Владимир Петрович</dc:creator>
  <cp:keywords/>
  <dc:description/>
  <cp:lastModifiedBy>Коваль Владимир Петрович</cp:lastModifiedBy>
  <cp:revision>1</cp:revision>
  <dcterms:created xsi:type="dcterms:W3CDTF">2019-12-19T08:27:00Z</dcterms:created>
  <dcterms:modified xsi:type="dcterms:W3CDTF">2019-12-19T08:27:00Z</dcterms:modified>
</cp:coreProperties>
</file>