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4C" w:rsidRPr="00DE6E90" w:rsidRDefault="004F044C" w:rsidP="00DE6E90">
      <w:pPr>
        <w:jc w:val="center"/>
        <w:rPr>
          <w:rFonts w:ascii="Liberation Serif" w:hAnsi="Liberation Serif" w:cs="Liberation Serif"/>
          <w:b/>
          <w:sz w:val="28"/>
          <w:szCs w:val="28"/>
        </w:rPr>
      </w:pPr>
      <w:bookmarkStart w:id="0" w:name="_GoBack"/>
      <w:r w:rsidRPr="00DE6E90">
        <w:rPr>
          <w:rFonts w:ascii="Liberation Serif" w:hAnsi="Liberation Serif" w:cs="Liberation Serif"/>
          <w:b/>
          <w:sz w:val="28"/>
          <w:szCs w:val="28"/>
        </w:rPr>
        <w:t>ИНФОРМАЦИОННОЕ СООБЩЕНИЕ</w:t>
      </w:r>
    </w:p>
    <w:p w:rsidR="004F044C" w:rsidRPr="00DE6E90" w:rsidRDefault="004F044C" w:rsidP="00DE6E90">
      <w:pPr>
        <w:jc w:val="center"/>
        <w:rPr>
          <w:rFonts w:ascii="Liberation Serif" w:hAnsi="Liberation Serif" w:cs="Liberation Serif"/>
          <w:b/>
          <w:sz w:val="28"/>
          <w:szCs w:val="28"/>
        </w:rPr>
      </w:pPr>
      <w:r w:rsidRPr="00DE6E90">
        <w:rPr>
          <w:rFonts w:ascii="Liberation Serif" w:hAnsi="Liberation Serif" w:cs="Liberation Serif"/>
          <w:b/>
          <w:sz w:val="28"/>
          <w:szCs w:val="28"/>
        </w:rPr>
        <w:t>о проведении открытого конкурса на замещение вакантной должности руководителя регионального оператора,</w:t>
      </w:r>
    </w:p>
    <w:bookmarkEnd w:id="0"/>
    <w:p w:rsidR="004F044C" w:rsidRPr="00DE6E90" w:rsidRDefault="004F044C" w:rsidP="00DE6E90">
      <w:pPr>
        <w:jc w:val="center"/>
        <w:rPr>
          <w:rFonts w:ascii="Liberation Serif" w:hAnsi="Liberation Serif" w:cs="Liberation Serif"/>
          <w:b/>
          <w:sz w:val="28"/>
          <w:szCs w:val="28"/>
        </w:rPr>
      </w:pPr>
      <w:r w:rsidRPr="00DE6E90">
        <w:rPr>
          <w:rFonts w:ascii="Liberation Serif" w:hAnsi="Liberation Serif" w:cs="Liberation Serif"/>
          <w:b/>
          <w:sz w:val="28"/>
          <w:szCs w:val="28"/>
        </w:rPr>
        <w:t>условиях трудовой деятельности, обстоятельствах, препятствующих назначению на должность руководителя регионального оператора, и порядке проверки соответствия обязательным квалификационным требованиям, установленным Министерством строительства и жилищно-коммунального хозяйства Российской Федерации</w:t>
      </w:r>
    </w:p>
    <w:p w:rsidR="004F044C" w:rsidRDefault="004F044C" w:rsidP="00DE6E90">
      <w:pPr>
        <w:jc w:val="center"/>
        <w:rPr>
          <w:rFonts w:ascii="Liberation Serif" w:hAnsi="Liberation Serif" w:cs="Liberation Serif"/>
          <w:sz w:val="28"/>
          <w:szCs w:val="28"/>
        </w:rPr>
      </w:pPr>
    </w:p>
    <w:p w:rsidR="004F044C" w:rsidRPr="00DE6E90" w:rsidRDefault="004F044C" w:rsidP="00DE6E90">
      <w:pPr>
        <w:jc w:val="center"/>
        <w:rPr>
          <w:rFonts w:ascii="Liberation Serif" w:hAnsi="Liberation Serif" w:cs="Liberation Serif"/>
          <w:sz w:val="28"/>
          <w:szCs w:val="28"/>
        </w:rPr>
      </w:pPr>
    </w:p>
    <w:p w:rsidR="004F044C" w:rsidRPr="00DE6E90" w:rsidRDefault="004F044C" w:rsidP="00DE6E90">
      <w:pPr>
        <w:pStyle w:val="ConsPlusNormal"/>
        <w:ind w:right="282"/>
        <w:jc w:val="both"/>
        <w:rPr>
          <w:rFonts w:ascii="Liberation Serif" w:hAnsi="Liberation Serif" w:cs="Liberation Serif"/>
          <w:sz w:val="28"/>
          <w:szCs w:val="28"/>
        </w:rPr>
      </w:pPr>
      <w:r w:rsidRPr="00DE6E90">
        <w:rPr>
          <w:rFonts w:ascii="Liberation Serif" w:hAnsi="Liberation Serif" w:cs="Liberation Serif"/>
          <w:sz w:val="28"/>
          <w:szCs w:val="28"/>
        </w:rPr>
        <w:t xml:space="preserve">Министерство энергетики и жилищно-коммунального хозяйства Свердловской области (далее – уполномоченный орган) объявляет </w:t>
      </w:r>
      <w:r w:rsidRPr="00DE6E90">
        <w:rPr>
          <w:rFonts w:ascii="Liberation Serif" w:hAnsi="Liberation Serif" w:cs="Liberation Serif"/>
          <w:sz w:val="28"/>
          <w:szCs w:val="28"/>
        </w:rPr>
        <w:br/>
        <w:t xml:space="preserve">о проведении открытого конкурса на замещение вакантной должности руководителя регионального оператора </w:t>
      </w:r>
      <w:r w:rsidRPr="00DE6E90">
        <w:rPr>
          <w:rFonts w:ascii="Liberation Serif" w:hAnsi="Liberation Serif" w:cs="Liberation Serif"/>
          <w:sz w:val="28"/>
          <w:szCs w:val="28"/>
          <w:lang w:eastAsia="en-US"/>
        </w:rPr>
        <w:t xml:space="preserve">(далее – </w:t>
      </w:r>
      <w:r w:rsidRPr="00DE6E90">
        <w:rPr>
          <w:rFonts w:ascii="Liberation Serif" w:hAnsi="Liberation Serif" w:cs="Liberation Serif"/>
          <w:sz w:val="28"/>
          <w:szCs w:val="28"/>
        </w:rPr>
        <w:t>конкурс).</w:t>
      </w:r>
    </w:p>
    <w:p w:rsidR="004F044C" w:rsidRPr="002D0E6C" w:rsidRDefault="004F044C" w:rsidP="002D0E6C">
      <w:pPr>
        <w:pStyle w:val="ConsPlusNormal"/>
        <w:ind w:right="282"/>
        <w:jc w:val="both"/>
        <w:rPr>
          <w:rFonts w:ascii="Liberation Serif" w:hAnsi="Liberation Serif" w:cs="Liberation Serif"/>
          <w:sz w:val="28"/>
          <w:szCs w:val="28"/>
        </w:rPr>
      </w:pPr>
      <w:r w:rsidRPr="00DE6E90">
        <w:rPr>
          <w:rFonts w:ascii="Liberation Serif" w:hAnsi="Liberation Serif" w:cs="Liberation Serif"/>
          <w:sz w:val="28"/>
          <w:szCs w:val="28"/>
        </w:rPr>
        <w:t>Конкурсная документация конкурса утверждена приказом Министерства жилищно-коммунального хозяйства Свердловской области от 15 апреля 2020 года</w:t>
      </w:r>
      <w:r w:rsidRPr="002D0E6C">
        <w:rPr>
          <w:rFonts w:ascii="Liberation Serif" w:hAnsi="Liberation Serif" w:cs="Liberation Serif"/>
          <w:sz w:val="28"/>
          <w:szCs w:val="28"/>
        </w:rPr>
        <w:t xml:space="preserve"> № </w:t>
      </w:r>
      <w:r>
        <w:rPr>
          <w:rFonts w:ascii="Liberation Serif" w:hAnsi="Liberation Serif" w:cs="Liberation Serif"/>
          <w:sz w:val="28"/>
          <w:szCs w:val="28"/>
        </w:rPr>
        <w:t>203 «</w:t>
      </w:r>
      <w:r w:rsidRPr="002D0E6C">
        <w:rPr>
          <w:rFonts w:ascii="Liberation Serif" w:hAnsi="Liberation Serif" w:cs="Liberation Serif"/>
          <w:sz w:val="28"/>
          <w:szCs w:val="28"/>
        </w:rPr>
        <w:t>О проведении открытого конкурса на замещение вакантной должности</w:t>
      </w:r>
      <w:r>
        <w:rPr>
          <w:rFonts w:ascii="Liberation Serif" w:hAnsi="Liberation Serif" w:cs="Liberation Serif"/>
          <w:sz w:val="28"/>
          <w:szCs w:val="28"/>
        </w:rPr>
        <w:t xml:space="preserve"> </w:t>
      </w:r>
      <w:r w:rsidRPr="002D0E6C">
        <w:rPr>
          <w:rFonts w:ascii="Liberation Serif" w:hAnsi="Liberation Serif" w:cs="Liberation Serif"/>
          <w:sz w:val="28"/>
          <w:szCs w:val="28"/>
        </w:rPr>
        <w:t>руководителя регионального оператора</w:t>
      </w:r>
      <w:r>
        <w:rPr>
          <w:rFonts w:ascii="Liberation Serif" w:hAnsi="Liberation Serif" w:cs="Liberation Serif"/>
          <w:sz w:val="28"/>
          <w:szCs w:val="28"/>
        </w:rPr>
        <w:t>».</w:t>
      </w:r>
    </w:p>
    <w:p w:rsidR="004F044C" w:rsidRPr="00DE6E90" w:rsidRDefault="004F044C" w:rsidP="00DE6E90">
      <w:pPr>
        <w:ind w:firstLine="720"/>
        <w:jc w:val="center"/>
        <w:rPr>
          <w:rFonts w:ascii="Liberation Serif" w:hAnsi="Liberation Serif" w:cs="Liberation Serif"/>
          <w:i/>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4F044C" w:rsidRPr="00DE6E90" w:rsidTr="00F14C85">
        <w:trPr>
          <w:trHeight w:hRule="exact" w:val="340"/>
        </w:trPr>
        <w:tc>
          <w:tcPr>
            <w:tcW w:w="10008" w:type="dxa"/>
          </w:tcPr>
          <w:p w:rsidR="004F044C" w:rsidRPr="00DE6E90" w:rsidRDefault="004F044C" w:rsidP="00DE6E90">
            <w:pPr>
              <w:autoSpaceDE w:val="0"/>
              <w:autoSpaceDN w:val="0"/>
              <w:adjustRightInd w:val="0"/>
              <w:jc w:val="center"/>
              <w:rPr>
                <w:rFonts w:ascii="Liberation Serif" w:hAnsi="Liberation Serif" w:cs="Liberation Serif"/>
                <w:b/>
                <w:sz w:val="28"/>
                <w:szCs w:val="28"/>
                <w:lang w:eastAsia="en-US"/>
              </w:rPr>
            </w:pPr>
            <w:r w:rsidRPr="00DE6E90">
              <w:rPr>
                <w:rFonts w:ascii="Liberation Serif" w:hAnsi="Liberation Serif" w:cs="Liberation Serif"/>
                <w:b/>
                <w:sz w:val="28"/>
                <w:szCs w:val="28"/>
                <w:lang w:eastAsia="en-US"/>
              </w:rPr>
              <w:t>Наименование регионального оператора:</w:t>
            </w:r>
          </w:p>
        </w:tc>
      </w:tr>
      <w:tr w:rsidR="004F044C" w:rsidRPr="00DE6E90" w:rsidTr="00DE6E90">
        <w:trPr>
          <w:trHeight w:val="495"/>
        </w:trPr>
        <w:tc>
          <w:tcPr>
            <w:tcW w:w="10008" w:type="dxa"/>
          </w:tcPr>
          <w:p w:rsidR="004F044C" w:rsidRPr="00DE6E90" w:rsidRDefault="004F044C" w:rsidP="00DE6E90">
            <w:pPr>
              <w:autoSpaceDE w:val="0"/>
              <w:autoSpaceDN w:val="0"/>
              <w:adjustRightInd w:val="0"/>
              <w:ind w:firstLine="720"/>
              <w:jc w:val="both"/>
              <w:rPr>
                <w:rFonts w:ascii="Liberation Serif" w:hAnsi="Liberation Serif" w:cs="Liberation Serif"/>
                <w:sz w:val="28"/>
                <w:szCs w:val="28"/>
              </w:rPr>
            </w:pPr>
            <w:r w:rsidRPr="00DE6E90">
              <w:rPr>
                <w:rFonts w:ascii="Liberation Serif" w:hAnsi="Liberation Serif" w:cs="Liberation Serif"/>
                <w:sz w:val="28"/>
                <w:szCs w:val="28"/>
                <w:lang w:eastAsia="en-US"/>
              </w:rPr>
              <w:t xml:space="preserve">Региональный Фонд содействия капитальному ремонту общего имущества в многоквартирных домах Свердловской области (далее – </w:t>
            </w:r>
            <w:r w:rsidRPr="00DE6E90">
              <w:rPr>
                <w:rFonts w:ascii="Liberation Serif" w:hAnsi="Liberation Serif" w:cs="Liberation Serif"/>
                <w:sz w:val="28"/>
                <w:szCs w:val="28"/>
              </w:rPr>
              <w:t>региональный оператор)</w:t>
            </w:r>
          </w:p>
        </w:tc>
      </w:tr>
      <w:tr w:rsidR="004F044C" w:rsidRPr="00DE6E90" w:rsidTr="00B8549A">
        <w:trPr>
          <w:trHeight w:hRule="exact" w:val="340"/>
        </w:trPr>
        <w:tc>
          <w:tcPr>
            <w:tcW w:w="10008" w:type="dxa"/>
          </w:tcPr>
          <w:p w:rsidR="004F044C" w:rsidRPr="00DE6E90" w:rsidRDefault="004F044C" w:rsidP="00DE6E90">
            <w:pPr>
              <w:autoSpaceDE w:val="0"/>
              <w:autoSpaceDN w:val="0"/>
              <w:adjustRightInd w:val="0"/>
              <w:jc w:val="center"/>
              <w:rPr>
                <w:rFonts w:ascii="Liberation Serif" w:hAnsi="Liberation Serif" w:cs="Liberation Serif"/>
                <w:b/>
                <w:sz w:val="28"/>
                <w:szCs w:val="28"/>
              </w:rPr>
            </w:pPr>
            <w:r w:rsidRPr="00DE6E90">
              <w:rPr>
                <w:rFonts w:ascii="Liberation Serif" w:hAnsi="Liberation Serif" w:cs="Liberation Serif"/>
                <w:b/>
                <w:sz w:val="28"/>
                <w:szCs w:val="28"/>
                <w:lang w:eastAsia="en-US"/>
              </w:rPr>
              <w:t>Сведения</w:t>
            </w:r>
            <w:r w:rsidRPr="00DE6E90">
              <w:rPr>
                <w:rFonts w:ascii="Liberation Serif" w:hAnsi="Liberation Serif" w:cs="Liberation Serif"/>
                <w:b/>
                <w:sz w:val="28"/>
                <w:szCs w:val="28"/>
              </w:rPr>
              <w:t xml:space="preserve"> о местонахождении регионального оператора:</w:t>
            </w:r>
          </w:p>
        </w:tc>
      </w:tr>
      <w:tr w:rsidR="004F044C" w:rsidRPr="00DE6E90" w:rsidTr="00DE6E90">
        <w:trPr>
          <w:trHeight w:val="495"/>
        </w:trPr>
        <w:tc>
          <w:tcPr>
            <w:tcW w:w="10008" w:type="dxa"/>
          </w:tcPr>
          <w:p w:rsidR="004F044C" w:rsidRPr="00DE6E90" w:rsidRDefault="004F044C" w:rsidP="00DE6E90">
            <w:pPr>
              <w:autoSpaceDE w:val="0"/>
              <w:autoSpaceDN w:val="0"/>
              <w:adjustRightInd w:val="0"/>
              <w:ind w:firstLine="720"/>
              <w:jc w:val="both"/>
              <w:rPr>
                <w:rFonts w:ascii="Liberation Serif" w:hAnsi="Liberation Serif" w:cs="Liberation Serif"/>
                <w:sz w:val="28"/>
                <w:szCs w:val="28"/>
              </w:rPr>
            </w:pPr>
            <w:r w:rsidRPr="00DE6E90">
              <w:rPr>
                <w:rFonts w:ascii="Liberation Serif" w:hAnsi="Liberation Serif" w:cs="Liberation Serif"/>
                <w:sz w:val="28"/>
                <w:szCs w:val="28"/>
              </w:rPr>
              <w:t xml:space="preserve">Россия, Свердловская область, г. Екатеринбург, ул. Бориса Ельцина, д. 3, </w:t>
            </w:r>
            <w:r w:rsidRPr="00DE6E90">
              <w:rPr>
                <w:rFonts w:ascii="Liberation Serif" w:hAnsi="Liberation Serif" w:cs="Liberation Serif"/>
                <w:sz w:val="28"/>
                <w:szCs w:val="28"/>
              </w:rPr>
              <w:br/>
              <w:t>6 этаж (Ельцин-Центр);</w:t>
            </w:r>
          </w:p>
          <w:p w:rsidR="004F044C" w:rsidRPr="00DE6E90" w:rsidRDefault="004F044C" w:rsidP="00DE6E90">
            <w:pPr>
              <w:autoSpaceDE w:val="0"/>
              <w:autoSpaceDN w:val="0"/>
              <w:adjustRightInd w:val="0"/>
              <w:ind w:firstLine="720"/>
              <w:rPr>
                <w:rFonts w:ascii="Liberation Serif" w:hAnsi="Liberation Serif" w:cs="Liberation Serif"/>
                <w:sz w:val="28"/>
                <w:szCs w:val="28"/>
                <w:shd w:val="clear" w:color="auto" w:fill="FFFFFF"/>
              </w:rPr>
            </w:pPr>
            <w:r w:rsidRPr="00DE6E90">
              <w:rPr>
                <w:rFonts w:ascii="Liberation Serif" w:hAnsi="Liberation Serif" w:cs="Liberation Serif"/>
                <w:sz w:val="28"/>
                <w:szCs w:val="28"/>
                <w:shd w:val="clear" w:color="auto" w:fill="FFFFFF"/>
              </w:rPr>
              <w:t>е-</w:t>
            </w:r>
            <w:r w:rsidRPr="00DE6E90">
              <w:rPr>
                <w:rFonts w:ascii="Liberation Serif" w:hAnsi="Liberation Serif" w:cs="Liberation Serif"/>
                <w:sz w:val="28"/>
                <w:szCs w:val="28"/>
                <w:shd w:val="clear" w:color="auto" w:fill="FFFFFF"/>
                <w:lang w:val="en-US"/>
              </w:rPr>
              <w:t>mail</w:t>
            </w:r>
            <w:r w:rsidRPr="00DE6E90">
              <w:rPr>
                <w:rFonts w:ascii="Liberation Serif" w:hAnsi="Liberation Serif" w:cs="Liberation Serif"/>
                <w:sz w:val="28"/>
                <w:szCs w:val="28"/>
                <w:shd w:val="clear" w:color="auto" w:fill="FFFFFF"/>
              </w:rPr>
              <w:t xml:space="preserve">: </w:t>
            </w:r>
            <w:hyperlink r:id="rId7" w:history="1">
              <w:r w:rsidRPr="00DE6E90">
                <w:rPr>
                  <w:rStyle w:val="af"/>
                  <w:rFonts w:ascii="Liberation Serif" w:hAnsi="Liberation Serif" w:cs="Liberation Serif"/>
                  <w:sz w:val="28"/>
                  <w:szCs w:val="28"/>
                  <w:shd w:val="clear" w:color="auto" w:fill="FFFFFF"/>
                  <w:lang w:val="en-US"/>
                </w:rPr>
                <w:t>fkr</w:t>
              </w:r>
              <w:r w:rsidRPr="00DE6E90">
                <w:rPr>
                  <w:rStyle w:val="af"/>
                  <w:rFonts w:ascii="Liberation Serif" w:hAnsi="Liberation Serif" w:cs="Liberation Serif"/>
                  <w:sz w:val="28"/>
                  <w:szCs w:val="28"/>
                  <w:shd w:val="clear" w:color="auto" w:fill="FFFFFF"/>
                </w:rPr>
                <w:t>66@</w:t>
              </w:r>
              <w:r w:rsidRPr="00DE6E90">
                <w:rPr>
                  <w:rStyle w:val="af"/>
                  <w:rFonts w:ascii="Liberation Serif" w:hAnsi="Liberation Serif" w:cs="Liberation Serif"/>
                  <w:sz w:val="28"/>
                  <w:szCs w:val="28"/>
                  <w:shd w:val="clear" w:color="auto" w:fill="FFFFFF"/>
                  <w:lang w:val="en-US"/>
                </w:rPr>
                <w:t>mail</w:t>
              </w:r>
              <w:r w:rsidRPr="00DE6E90">
                <w:rPr>
                  <w:rStyle w:val="af"/>
                  <w:rFonts w:ascii="Liberation Serif" w:hAnsi="Liberation Serif" w:cs="Liberation Serif"/>
                  <w:sz w:val="28"/>
                  <w:szCs w:val="28"/>
                  <w:shd w:val="clear" w:color="auto" w:fill="FFFFFF"/>
                </w:rPr>
                <w:t>.</w:t>
              </w:r>
              <w:r w:rsidRPr="00DE6E90">
                <w:rPr>
                  <w:rStyle w:val="af"/>
                  <w:rFonts w:ascii="Liberation Serif" w:hAnsi="Liberation Serif" w:cs="Liberation Serif"/>
                  <w:sz w:val="28"/>
                  <w:szCs w:val="28"/>
                  <w:shd w:val="clear" w:color="auto" w:fill="FFFFFF"/>
                  <w:lang w:val="en-US"/>
                </w:rPr>
                <w:t>ru</w:t>
              </w:r>
            </w:hyperlink>
            <w:r w:rsidRPr="00DE6E90">
              <w:rPr>
                <w:rFonts w:ascii="Liberation Serif" w:hAnsi="Liberation Serif" w:cs="Liberation Serif"/>
                <w:sz w:val="28"/>
                <w:szCs w:val="28"/>
                <w:shd w:val="clear" w:color="auto" w:fill="FFFFFF"/>
              </w:rPr>
              <w:t>; контактные телефоны: (343) 204-92-69, 287-54-54</w:t>
            </w:r>
          </w:p>
        </w:tc>
      </w:tr>
      <w:tr w:rsidR="004F044C" w:rsidRPr="00DE6E90" w:rsidTr="00F520E1">
        <w:trPr>
          <w:trHeight w:hRule="exact" w:val="340"/>
        </w:trPr>
        <w:tc>
          <w:tcPr>
            <w:tcW w:w="10008" w:type="dxa"/>
          </w:tcPr>
          <w:p w:rsidR="004F044C" w:rsidRPr="00DE6E90" w:rsidRDefault="004F044C" w:rsidP="00DE6E90">
            <w:pPr>
              <w:autoSpaceDE w:val="0"/>
              <w:autoSpaceDN w:val="0"/>
              <w:adjustRightInd w:val="0"/>
              <w:jc w:val="center"/>
              <w:rPr>
                <w:rFonts w:ascii="Liberation Serif" w:hAnsi="Liberation Serif" w:cs="Liberation Serif"/>
                <w:b/>
                <w:sz w:val="28"/>
                <w:szCs w:val="28"/>
              </w:rPr>
            </w:pPr>
            <w:r w:rsidRPr="00DE6E90">
              <w:rPr>
                <w:rFonts w:ascii="Liberation Serif" w:hAnsi="Liberation Serif" w:cs="Liberation Serif"/>
                <w:b/>
                <w:sz w:val="28"/>
                <w:szCs w:val="28"/>
              </w:rPr>
              <w:t xml:space="preserve">Основные направления </w:t>
            </w:r>
            <w:r w:rsidRPr="00DE6E90">
              <w:rPr>
                <w:rFonts w:ascii="Liberation Serif" w:hAnsi="Liberation Serif" w:cs="Liberation Serif"/>
                <w:b/>
                <w:sz w:val="28"/>
                <w:szCs w:val="28"/>
                <w:lang w:eastAsia="en-US"/>
              </w:rPr>
              <w:t>деятельности</w:t>
            </w:r>
            <w:r w:rsidRPr="00DE6E90">
              <w:rPr>
                <w:rFonts w:ascii="Liberation Serif" w:hAnsi="Liberation Serif" w:cs="Liberation Serif"/>
                <w:b/>
                <w:sz w:val="28"/>
                <w:szCs w:val="28"/>
              </w:rPr>
              <w:t xml:space="preserve"> регионального оператора:</w:t>
            </w:r>
          </w:p>
        </w:tc>
      </w:tr>
      <w:tr w:rsidR="004F044C" w:rsidRPr="00DE6E90" w:rsidTr="00DE6E90">
        <w:trPr>
          <w:trHeight w:val="545"/>
        </w:trPr>
        <w:tc>
          <w:tcPr>
            <w:tcW w:w="10008" w:type="dxa"/>
          </w:tcPr>
          <w:p w:rsidR="004F044C" w:rsidRPr="00DE6E90" w:rsidRDefault="004F044C" w:rsidP="00DE6E90">
            <w:pPr>
              <w:autoSpaceDE w:val="0"/>
              <w:autoSpaceDN w:val="0"/>
              <w:adjustRightInd w:val="0"/>
              <w:ind w:firstLine="720"/>
              <w:jc w:val="both"/>
              <w:rPr>
                <w:rFonts w:ascii="Liberation Serif" w:hAnsi="Liberation Serif" w:cs="Liberation Serif"/>
                <w:sz w:val="28"/>
                <w:szCs w:val="28"/>
                <w:lang w:eastAsia="en-US"/>
              </w:rPr>
            </w:pPr>
            <w:r w:rsidRPr="00DE6E90">
              <w:rPr>
                <w:rFonts w:ascii="Liberation Serif" w:hAnsi="Liberation Serif" w:cs="Liberation Serif"/>
                <w:sz w:val="28"/>
                <w:szCs w:val="28"/>
                <w:lang w:eastAsia="en-US"/>
              </w:rPr>
              <w:t xml:space="preserve">Предметом деятельности регионального оператора является организация мероприятий, направленных на формирование и обеспечение деятельности региональной системы капитального ремонта многоквартирных домов </w:t>
            </w:r>
            <w:r>
              <w:rPr>
                <w:rFonts w:ascii="Liberation Serif" w:hAnsi="Liberation Serif" w:cs="Liberation Serif"/>
                <w:sz w:val="28"/>
                <w:szCs w:val="28"/>
                <w:lang w:eastAsia="en-US"/>
              </w:rPr>
              <w:br/>
            </w:r>
            <w:r w:rsidRPr="00DE6E90">
              <w:rPr>
                <w:rFonts w:ascii="Liberation Serif" w:hAnsi="Liberation Serif" w:cs="Liberation Serif"/>
                <w:sz w:val="28"/>
                <w:szCs w:val="28"/>
                <w:lang w:eastAsia="en-US"/>
              </w:rPr>
              <w:t>и реализацию программ (планов) реформирования жилищно-коммунального хозяйства Свердловской области, в том числе:</w:t>
            </w:r>
          </w:p>
          <w:p w:rsidR="004F044C" w:rsidRPr="00DE6E90" w:rsidRDefault="004F044C" w:rsidP="00DE6E90">
            <w:pPr>
              <w:autoSpaceDE w:val="0"/>
              <w:autoSpaceDN w:val="0"/>
              <w:adjustRightInd w:val="0"/>
              <w:ind w:firstLine="720"/>
              <w:jc w:val="both"/>
              <w:rPr>
                <w:rFonts w:ascii="Liberation Serif" w:hAnsi="Liberation Serif" w:cs="Liberation Serif"/>
                <w:sz w:val="28"/>
                <w:szCs w:val="28"/>
                <w:lang w:eastAsia="en-US"/>
              </w:rPr>
            </w:pPr>
            <w:r w:rsidRPr="00DE6E90">
              <w:rPr>
                <w:rFonts w:ascii="Liberation Serif" w:hAnsi="Liberation Serif" w:cs="Liberation Serif"/>
                <w:sz w:val="28"/>
                <w:szCs w:val="28"/>
                <w:lang w:eastAsia="en-US"/>
              </w:rPr>
              <w:t>1) обеспечение проведения капитального ремонта многоквартирных домов на территории Свердловской области;</w:t>
            </w:r>
          </w:p>
          <w:p w:rsidR="004F044C" w:rsidRPr="00DE6E90" w:rsidRDefault="004F044C" w:rsidP="00DE6E90">
            <w:pPr>
              <w:autoSpaceDE w:val="0"/>
              <w:autoSpaceDN w:val="0"/>
              <w:adjustRightInd w:val="0"/>
              <w:ind w:firstLine="720"/>
              <w:jc w:val="both"/>
              <w:rPr>
                <w:rFonts w:ascii="Liberation Serif" w:hAnsi="Liberation Serif" w:cs="Liberation Serif"/>
                <w:sz w:val="28"/>
                <w:szCs w:val="28"/>
                <w:lang w:eastAsia="en-US"/>
              </w:rPr>
            </w:pPr>
            <w:r w:rsidRPr="00DE6E90">
              <w:rPr>
                <w:rFonts w:ascii="Liberation Serif" w:hAnsi="Liberation Serif" w:cs="Liberation Serif"/>
                <w:sz w:val="28"/>
                <w:szCs w:val="28"/>
                <w:lang w:eastAsia="en-US"/>
              </w:rPr>
              <w:t xml:space="preserve">2) учет средств, поступивших на счет, счета Фонда в виде взносов </w:t>
            </w:r>
            <w:r w:rsidRPr="00DE6E90">
              <w:rPr>
                <w:rFonts w:ascii="Liberation Serif" w:hAnsi="Liberation Serif" w:cs="Liberation Serif"/>
                <w:sz w:val="28"/>
                <w:szCs w:val="28"/>
                <w:lang w:eastAsia="en-US"/>
              </w:rPr>
              <w:br/>
              <w:t>на капитальный ремонт собственников помещений в многоквартирных домах, формирующих фонды капитального ремонта на счете, счетах Фонда;</w:t>
            </w:r>
          </w:p>
          <w:p w:rsidR="004F044C" w:rsidRPr="00DE6E90" w:rsidRDefault="004F044C" w:rsidP="00DE6E90">
            <w:pPr>
              <w:autoSpaceDE w:val="0"/>
              <w:autoSpaceDN w:val="0"/>
              <w:adjustRightInd w:val="0"/>
              <w:ind w:firstLine="720"/>
              <w:jc w:val="both"/>
              <w:rPr>
                <w:rFonts w:ascii="Liberation Serif" w:hAnsi="Liberation Serif" w:cs="Liberation Serif"/>
                <w:sz w:val="28"/>
                <w:szCs w:val="28"/>
                <w:lang w:eastAsia="en-US"/>
              </w:rPr>
            </w:pPr>
            <w:r w:rsidRPr="00DE6E90">
              <w:rPr>
                <w:rFonts w:ascii="Liberation Serif" w:hAnsi="Liberation Serif" w:cs="Liberation Serif"/>
                <w:sz w:val="28"/>
                <w:szCs w:val="28"/>
                <w:lang w:eastAsia="en-US"/>
              </w:rPr>
              <w:t>3) участие в формировании региональной программы капитального ремонта и планов по ее реализации;</w:t>
            </w:r>
          </w:p>
          <w:p w:rsidR="004F044C" w:rsidRPr="00DE6E90" w:rsidRDefault="004F044C" w:rsidP="00DE6E90">
            <w:pPr>
              <w:autoSpaceDE w:val="0"/>
              <w:autoSpaceDN w:val="0"/>
              <w:adjustRightInd w:val="0"/>
              <w:ind w:firstLine="720"/>
              <w:jc w:val="both"/>
              <w:rPr>
                <w:rFonts w:ascii="Liberation Serif" w:hAnsi="Liberation Serif" w:cs="Liberation Serif"/>
                <w:sz w:val="28"/>
                <w:szCs w:val="28"/>
                <w:lang w:eastAsia="en-US"/>
              </w:rPr>
            </w:pPr>
            <w:r w:rsidRPr="00DE6E90">
              <w:rPr>
                <w:rFonts w:ascii="Liberation Serif" w:hAnsi="Liberation Serif" w:cs="Liberation Serif"/>
                <w:sz w:val="28"/>
                <w:szCs w:val="28"/>
                <w:lang w:eastAsia="en-US"/>
              </w:rPr>
              <w:t xml:space="preserve">4) обеспечение функционирования механизма взаимодействия при проведении капитального ремонта общего имущества многоквартирных домов между собственниками помещений многоквартирных домов, лицами, осуществляющими управление или обслуживание многоквартирных домов, </w:t>
            </w:r>
            <w:r>
              <w:rPr>
                <w:rFonts w:ascii="Liberation Serif" w:hAnsi="Liberation Serif" w:cs="Liberation Serif"/>
                <w:sz w:val="28"/>
                <w:szCs w:val="28"/>
                <w:lang w:eastAsia="en-US"/>
              </w:rPr>
              <w:br/>
            </w:r>
            <w:r w:rsidRPr="00DE6E90">
              <w:rPr>
                <w:rFonts w:ascii="Liberation Serif" w:hAnsi="Liberation Serif" w:cs="Liberation Serif"/>
                <w:sz w:val="28"/>
                <w:szCs w:val="28"/>
                <w:lang w:eastAsia="en-US"/>
              </w:rPr>
              <w:t xml:space="preserve">их саморегулируемыми организациями и ассоциациями, общественными </w:t>
            </w:r>
            <w:r w:rsidRPr="00DE6E90">
              <w:rPr>
                <w:rFonts w:ascii="Liberation Serif" w:hAnsi="Liberation Serif" w:cs="Liberation Serif"/>
                <w:sz w:val="28"/>
                <w:szCs w:val="28"/>
                <w:lang w:eastAsia="en-US"/>
              </w:rPr>
              <w:lastRenderedPageBreak/>
              <w:t>объединениями, подрядными организациями, органами местного самоуправления муниципальных образований, расположенных на территории Свердловской области, органами государственной власти Свердловской области, кредитными организациями, инвесторами;</w:t>
            </w:r>
          </w:p>
          <w:p w:rsidR="004F044C" w:rsidRPr="00DE6E90" w:rsidRDefault="004F044C" w:rsidP="00DE6E90">
            <w:pPr>
              <w:autoSpaceDE w:val="0"/>
              <w:autoSpaceDN w:val="0"/>
              <w:adjustRightInd w:val="0"/>
              <w:ind w:firstLine="720"/>
              <w:jc w:val="both"/>
              <w:rPr>
                <w:rFonts w:ascii="Liberation Serif" w:hAnsi="Liberation Serif" w:cs="Liberation Serif"/>
                <w:sz w:val="28"/>
                <w:szCs w:val="28"/>
                <w:lang w:eastAsia="en-US"/>
              </w:rPr>
            </w:pPr>
            <w:r w:rsidRPr="00DE6E90">
              <w:rPr>
                <w:rFonts w:ascii="Liberation Serif" w:hAnsi="Liberation Serif" w:cs="Liberation Serif"/>
                <w:sz w:val="28"/>
                <w:szCs w:val="28"/>
                <w:lang w:eastAsia="en-US"/>
              </w:rPr>
              <w:t xml:space="preserve">5) создание единого информационного поля о многоквартирных домах </w:t>
            </w:r>
            <w:r>
              <w:rPr>
                <w:rFonts w:ascii="Liberation Serif" w:hAnsi="Liberation Serif" w:cs="Liberation Serif"/>
                <w:sz w:val="28"/>
                <w:szCs w:val="28"/>
                <w:lang w:eastAsia="en-US"/>
              </w:rPr>
              <w:br/>
            </w:r>
            <w:r w:rsidRPr="00DE6E90">
              <w:rPr>
                <w:rFonts w:ascii="Liberation Serif" w:hAnsi="Liberation Serif" w:cs="Liberation Serif"/>
                <w:sz w:val="28"/>
                <w:szCs w:val="28"/>
                <w:lang w:eastAsia="en-US"/>
              </w:rPr>
              <w:t>в Свердловской области и деятельности региональной системы капитального ремонта многоквартирных домов;</w:t>
            </w:r>
          </w:p>
          <w:p w:rsidR="004F044C" w:rsidRPr="00DE6E90" w:rsidRDefault="004F044C" w:rsidP="00DE6E90">
            <w:pPr>
              <w:autoSpaceDE w:val="0"/>
              <w:autoSpaceDN w:val="0"/>
              <w:adjustRightInd w:val="0"/>
              <w:ind w:firstLine="720"/>
              <w:jc w:val="both"/>
              <w:rPr>
                <w:rFonts w:ascii="Liberation Serif" w:hAnsi="Liberation Serif" w:cs="Liberation Serif"/>
                <w:sz w:val="28"/>
                <w:szCs w:val="28"/>
                <w:lang w:eastAsia="en-US"/>
              </w:rPr>
            </w:pPr>
            <w:r w:rsidRPr="00DE6E90">
              <w:rPr>
                <w:rFonts w:ascii="Liberation Serif" w:hAnsi="Liberation Serif" w:cs="Liberation Serif"/>
                <w:sz w:val="28"/>
                <w:szCs w:val="28"/>
                <w:lang w:eastAsia="en-US"/>
              </w:rPr>
              <w:t>6) повышение энергоэффективности и энергосбережения.</w:t>
            </w:r>
          </w:p>
          <w:p w:rsidR="004F044C" w:rsidRPr="00DE6E90" w:rsidRDefault="004F044C" w:rsidP="00DE6E90">
            <w:pPr>
              <w:autoSpaceDE w:val="0"/>
              <w:autoSpaceDN w:val="0"/>
              <w:adjustRightInd w:val="0"/>
              <w:ind w:firstLine="720"/>
              <w:jc w:val="both"/>
              <w:rPr>
                <w:rFonts w:ascii="Liberation Serif" w:hAnsi="Liberation Serif" w:cs="Liberation Serif"/>
                <w:sz w:val="28"/>
                <w:szCs w:val="28"/>
                <w:lang w:eastAsia="en-US"/>
              </w:rPr>
            </w:pPr>
            <w:r w:rsidRPr="00DE6E90">
              <w:rPr>
                <w:rFonts w:ascii="Liberation Serif" w:hAnsi="Liberation Serif" w:cs="Liberation Serif"/>
                <w:sz w:val="28"/>
                <w:szCs w:val="28"/>
                <w:lang w:eastAsia="en-US"/>
              </w:rPr>
              <w:t>В целях формирования региональной системы капитального ремонта общего имущества многоквартирных домов Свердловской области региональный оператор осуществляет следующие функции:</w:t>
            </w:r>
          </w:p>
          <w:p w:rsidR="004F044C" w:rsidRPr="00DE6E90" w:rsidRDefault="004F044C" w:rsidP="00DE6E90">
            <w:pPr>
              <w:autoSpaceDE w:val="0"/>
              <w:autoSpaceDN w:val="0"/>
              <w:adjustRightInd w:val="0"/>
              <w:ind w:firstLine="720"/>
              <w:jc w:val="both"/>
              <w:rPr>
                <w:rFonts w:ascii="Liberation Serif" w:hAnsi="Liberation Serif" w:cs="Liberation Serif"/>
                <w:sz w:val="28"/>
                <w:szCs w:val="28"/>
                <w:lang w:eastAsia="en-US"/>
              </w:rPr>
            </w:pPr>
            <w:r w:rsidRPr="00DE6E90">
              <w:rPr>
                <w:rFonts w:ascii="Liberation Serif" w:hAnsi="Liberation Serif" w:cs="Liberation Serif"/>
                <w:sz w:val="28"/>
                <w:szCs w:val="28"/>
                <w:lang w:eastAsia="en-US"/>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4F044C" w:rsidRPr="00DE6E90" w:rsidRDefault="004F044C" w:rsidP="00DE6E90">
            <w:pPr>
              <w:autoSpaceDE w:val="0"/>
              <w:autoSpaceDN w:val="0"/>
              <w:adjustRightInd w:val="0"/>
              <w:ind w:firstLine="720"/>
              <w:jc w:val="both"/>
              <w:rPr>
                <w:rFonts w:ascii="Liberation Serif" w:hAnsi="Liberation Serif" w:cs="Liberation Serif"/>
                <w:sz w:val="28"/>
                <w:szCs w:val="28"/>
                <w:lang w:eastAsia="en-US"/>
              </w:rPr>
            </w:pPr>
            <w:r w:rsidRPr="00DE6E90">
              <w:rPr>
                <w:rFonts w:ascii="Liberation Serif" w:hAnsi="Liberation Serif" w:cs="Liberation Serif"/>
                <w:sz w:val="28"/>
                <w:szCs w:val="28"/>
                <w:lang w:eastAsia="en-US"/>
              </w:rPr>
              <w:t xml:space="preserve">2) открытие на свое имя специальных счетов и совершение операций </w:t>
            </w:r>
            <w:r>
              <w:rPr>
                <w:rFonts w:ascii="Liberation Serif" w:hAnsi="Liberation Serif" w:cs="Liberation Serif"/>
                <w:sz w:val="28"/>
                <w:szCs w:val="28"/>
                <w:lang w:eastAsia="en-US"/>
              </w:rPr>
              <w:br/>
            </w:r>
            <w:r w:rsidRPr="00DE6E90">
              <w:rPr>
                <w:rFonts w:ascii="Liberation Serif" w:hAnsi="Liberation Serif" w:cs="Liberation Serif"/>
                <w:sz w:val="28"/>
                <w:szCs w:val="28"/>
                <w:lang w:eastAsia="en-US"/>
              </w:rPr>
              <w:t>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w:t>
            </w:r>
          </w:p>
          <w:p w:rsidR="004F044C" w:rsidRPr="00DE6E90" w:rsidRDefault="004F044C" w:rsidP="00DE6E90">
            <w:pPr>
              <w:autoSpaceDE w:val="0"/>
              <w:autoSpaceDN w:val="0"/>
              <w:adjustRightInd w:val="0"/>
              <w:ind w:firstLine="720"/>
              <w:jc w:val="both"/>
              <w:rPr>
                <w:rFonts w:ascii="Liberation Serif" w:hAnsi="Liberation Serif" w:cs="Liberation Serif"/>
                <w:sz w:val="28"/>
                <w:szCs w:val="28"/>
                <w:lang w:eastAsia="en-US"/>
              </w:rPr>
            </w:pPr>
            <w:r w:rsidRPr="00DE6E90">
              <w:rPr>
                <w:rFonts w:ascii="Liberation Serif" w:hAnsi="Liberation Serif" w:cs="Liberation Serif"/>
                <w:sz w:val="28"/>
                <w:szCs w:val="28"/>
                <w:lang w:eastAsia="en-US"/>
              </w:rPr>
              <w:t xml:space="preserve">3) осуществление функций технического заказчика услуг и (или) работ </w:t>
            </w:r>
            <w:r>
              <w:rPr>
                <w:rFonts w:ascii="Liberation Serif" w:hAnsi="Liberation Serif" w:cs="Liberation Serif"/>
                <w:sz w:val="28"/>
                <w:szCs w:val="28"/>
                <w:lang w:eastAsia="en-US"/>
              </w:rPr>
              <w:br/>
            </w:r>
            <w:r w:rsidRPr="00DE6E90">
              <w:rPr>
                <w:rFonts w:ascii="Liberation Serif" w:hAnsi="Liberation Serif" w:cs="Liberation Serif"/>
                <w:sz w:val="28"/>
                <w:szCs w:val="28"/>
                <w:lang w:eastAsia="en-US"/>
              </w:rPr>
              <w:t>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4F044C" w:rsidRPr="00DE6E90" w:rsidRDefault="004F044C" w:rsidP="00DE6E90">
            <w:pPr>
              <w:autoSpaceDE w:val="0"/>
              <w:autoSpaceDN w:val="0"/>
              <w:adjustRightInd w:val="0"/>
              <w:ind w:firstLine="720"/>
              <w:jc w:val="both"/>
              <w:rPr>
                <w:rFonts w:ascii="Liberation Serif" w:hAnsi="Liberation Serif" w:cs="Liberation Serif"/>
                <w:sz w:val="28"/>
                <w:szCs w:val="28"/>
                <w:lang w:eastAsia="en-US"/>
              </w:rPr>
            </w:pPr>
            <w:r w:rsidRPr="00DE6E90">
              <w:rPr>
                <w:rFonts w:ascii="Liberation Serif" w:hAnsi="Liberation Serif" w:cs="Liberation Serif"/>
                <w:sz w:val="28"/>
                <w:szCs w:val="28"/>
                <w:lang w:eastAsia="en-US"/>
              </w:rPr>
              <w:t xml:space="preserve">4) финансирование капитального ремонта общего имущества </w:t>
            </w:r>
            <w:r w:rsidRPr="00DE6E90">
              <w:rPr>
                <w:rFonts w:ascii="Liberation Serif" w:hAnsi="Liberation Serif" w:cs="Liberation Serif"/>
                <w:sz w:val="28"/>
                <w:szCs w:val="28"/>
                <w:lang w:eastAsia="en-US"/>
              </w:rPr>
              <w:br/>
              <w:t xml:space="preserve">в многоквартирных домах, собственники помещений в которых формируют фонды капитального ремонта на счете, счетах регионального оператора, </w:t>
            </w:r>
            <w:r w:rsidRPr="00DE6E90">
              <w:rPr>
                <w:rFonts w:ascii="Liberation Serif" w:hAnsi="Liberation Serif" w:cs="Liberation Serif"/>
                <w:sz w:val="28"/>
                <w:szCs w:val="28"/>
                <w:lang w:eastAsia="en-US"/>
              </w:rPr>
              <w:br/>
              <w:t xml:space="preserve">в пределах средств этих фондов капитального ремонта с привлечением при необходимости средств, полученных из иных источников, в том числе </w:t>
            </w:r>
            <w:r w:rsidRPr="00DE6E90">
              <w:rPr>
                <w:rFonts w:ascii="Liberation Serif" w:hAnsi="Liberation Serif" w:cs="Liberation Serif"/>
                <w:sz w:val="28"/>
                <w:szCs w:val="28"/>
                <w:lang w:eastAsia="en-US"/>
              </w:rPr>
              <w:br/>
              <w:t>из областного бюджета и (или) местных бюджетов;</w:t>
            </w:r>
          </w:p>
          <w:p w:rsidR="004F044C" w:rsidRPr="00DE6E90" w:rsidRDefault="004F044C" w:rsidP="00DE6E90">
            <w:pPr>
              <w:autoSpaceDE w:val="0"/>
              <w:autoSpaceDN w:val="0"/>
              <w:adjustRightInd w:val="0"/>
              <w:ind w:firstLine="720"/>
              <w:jc w:val="both"/>
              <w:rPr>
                <w:rFonts w:ascii="Liberation Serif" w:hAnsi="Liberation Serif" w:cs="Liberation Serif"/>
                <w:sz w:val="28"/>
                <w:szCs w:val="28"/>
                <w:lang w:eastAsia="en-US"/>
              </w:rPr>
            </w:pPr>
            <w:r w:rsidRPr="00DE6E90">
              <w:rPr>
                <w:rFonts w:ascii="Liberation Serif" w:hAnsi="Liberation Serif" w:cs="Liberation Serif"/>
                <w:sz w:val="28"/>
                <w:szCs w:val="28"/>
                <w:lang w:eastAsia="en-US"/>
              </w:rPr>
              <w:t xml:space="preserve">5) взаимодействие с органами государственной власти Свердловской области и органами местного самоуправления в целях обеспечения своевременного проведения капитального ремонта общего имущества </w:t>
            </w:r>
            <w:r w:rsidRPr="00DE6E90">
              <w:rPr>
                <w:rFonts w:ascii="Liberation Serif" w:hAnsi="Liberation Serif" w:cs="Liberation Serif"/>
                <w:sz w:val="28"/>
                <w:szCs w:val="28"/>
                <w:lang w:eastAsia="en-US"/>
              </w:rPr>
              <w:br/>
              <w:t>в многоквартирных домах, собственники помещений в которых формируют фонды капитального ремонта на счете, счетах регионального оператора;</w:t>
            </w:r>
          </w:p>
          <w:p w:rsidR="004F044C" w:rsidRPr="00DE6E90" w:rsidRDefault="004F044C" w:rsidP="00DE6E90">
            <w:pPr>
              <w:autoSpaceDE w:val="0"/>
              <w:autoSpaceDN w:val="0"/>
              <w:adjustRightInd w:val="0"/>
              <w:ind w:firstLine="720"/>
              <w:jc w:val="both"/>
              <w:rPr>
                <w:rFonts w:ascii="Liberation Serif" w:hAnsi="Liberation Serif" w:cs="Liberation Serif"/>
                <w:sz w:val="28"/>
                <w:szCs w:val="28"/>
                <w:lang w:eastAsia="en-US"/>
              </w:rPr>
            </w:pPr>
            <w:r w:rsidRPr="00DE6E90">
              <w:rPr>
                <w:rFonts w:ascii="Liberation Serif" w:hAnsi="Liberation Serif" w:cs="Liberation Serif"/>
                <w:sz w:val="28"/>
                <w:szCs w:val="28"/>
                <w:lang w:eastAsia="en-US"/>
              </w:rPr>
              <w:t>6) оказание консультационной, информационной, организационно-методической помощи по вопросам проведения капитального ремонта общего имущества в многоквартирных домах;</w:t>
            </w:r>
          </w:p>
          <w:p w:rsidR="004F044C" w:rsidRPr="00DE6E90" w:rsidRDefault="004F044C" w:rsidP="00DE6E90">
            <w:pPr>
              <w:autoSpaceDE w:val="0"/>
              <w:autoSpaceDN w:val="0"/>
              <w:adjustRightInd w:val="0"/>
              <w:ind w:firstLine="720"/>
              <w:jc w:val="both"/>
              <w:rPr>
                <w:rFonts w:ascii="Liberation Serif" w:hAnsi="Liberation Serif" w:cs="Liberation Serif"/>
                <w:sz w:val="28"/>
                <w:szCs w:val="28"/>
                <w:lang w:eastAsia="en-US"/>
              </w:rPr>
            </w:pPr>
            <w:r w:rsidRPr="00DE6E90">
              <w:rPr>
                <w:rFonts w:ascii="Liberation Serif" w:hAnsi="Liberation Serif" w:cs="Liberation Serif"/>
                <w:sz w:val="28"/>
                <w:szCs w:val="28"/>
                <w:lang w:eastAsia="en-US"/>
              </w:rPr>
              <w:t xml:space="preserve">7) иные функции, предусмотренные федеральным законом </w:t>
            </w:r>
            <w:r w:rsidRPr="00DE6E90">
              <w:rPr>
                <w:rFonts w:ascii="Liberation Serif" w:hAnsi="Liberation Serif" w:cs="Liberation Serif"/>
                <w:sz w:val="28"/>
                <w:szCs w:val="28"/>
                <w:lang w:eastAsia="en-US"/>
              </w:rPr>
              <w:br/>
              <w:t>и учредительными документами регионального оператора.</w:t>
            </w:r>
          </w:p>
          <w:p w:rsidR="004F044C" w:rsidRPr="00DE6E90" w:rsidRDefault="004F044C" w:rsidP="00DE6E90">
            <w:pPr>
              <w:autoSpaceDE w:val="0"/>
              <w:autoSpaceDN w:val="0"/>
              <w:adjustRightInd w:val="0"/>
              <w:ind w:firstLine="720"/>
              <w:jc w:val="both"/>
              <w:rPr>
                <w:rFonts w:ascii="Liberation Serif" w:hAnsi="Liberation Serif" w:cs="Liberation Serif"/>
                <w:sz w:val="28"/>
                <w:szCs w:val="28"/>
                <w:lang w:eastAsia="en-US"/>
              </w:rPr>
            </w:pPr>
            <w:r w:rsidRPr="00DE6E90">
              <w:rPr>
                <w:rFonts w:ascii="Liberation Serif" w:hAnsi="Liberation Serif" w:cs="Liberation Serif"/>
                <w:sz w:val="28"/>
                <w:szCs w:val="28"/>
                <w:lang w:eastAsia="en-US"/>
              </w:rPr>
              <w:t>В целях формирования региональной системы капитального ремонта общего имущества многоквартирных домов Свердловской области региональный оператор вправе вести иную деятельность, не запрещенную законодательством Российской Федерации и законодательством Свердловской области.</w:t>
            </w:r>
          </w:p>
        </w:tc>
      </w:tr>
      <w:tr w:rsidR="004F044C" w:rsidRPr="00DE6E90" w:rsidTr="009A64E0">
        <w:trPr>
          <w:trHeight w:val="545"/>
        </w:trPr>
        <w:tc>
          <w:tcPr>
            <w:tcW w:w="10008" w:type="dxa"/>
          </w:tcPr>
          <w:p w:rsidR="004F044C" w:rsidRPr="00DE6E90" w:rsidRDefault="004F044C" w:rsidP="00DE6E90">
            <w:pPr>
              <w:autoSpaceDE w:val="0"/>
              <w:autoSpaceDN w:val="0"/>
              <w:adjustRightInd w:val="0"/>
              <w:ind w:firstLine="19"/>
              <w:jc w:val="center"/>
              <w:rPr>
                <w:rFonts w:ascii="Liberation Serif" w:hAnsi="Liberation Serif" w:cs="Liberation Serif"/>
                <w:b/>
                <w:sz w:val="28"/>
                <w:szCs w:val="28"/>
                <w:lang w:eastAsia="en-US"/>
              </w:rPr>
            </w:pPr>
            <w:r w:rsidRPr="00DE6E90">
              <w:rPr>
                <w:rFonts w:ascii="Liberation Serif" w:hAnsi="Liberation Serif" w:cs="Liberation Serif"/>
                <w:b/>
                <w:sz w:val="28"/>
                <w:szCs w:val="28"/>
                <w:lang w:eastAsia="en-US"/>
              </w:rPr>
              <w:lastRenderedPageBreak/>
              <w:t>Требования, предъявляемые к кандидатам на замещение должности руководителя регионального оператора:</w:t>
            </w:r>
          </w:p>
        </w:tc>
      </w:tr>
      <w:tr w:rsidR="004F044C" w:rsidRPr="00DE6E90" w:rsidTr="00DE6E90">
        <w:trPr>
          <w:trHeight w:val="545"/>
        </w:trPr>
        <w:tc>
          <w:tcPr>
            <w:tcW w:w="10008" w:type="dxa"/>
          </w:tcPr>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lastRenderedPageBreak/>
              <w:t>В конкурсе участвуют граждане Российской Федерации, соответствующие требованиям, установленным статьей 178.1 Жилищного кодекса Российской Федерации, а также обязательным квалификационным требованиям, установленным приказом Министерства строительства и жилищно-коммунального хозяйства Российской Федерации от 27.07.2015 № 526/пр «Об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Кандидат на должность руководителя регионального оператора должен иметь высшее образование и квалификацию по специальности или направлению подготовки «строительство», и (или) «юриспруденция», и (или) «экономика» и опыт работы в сфере строительства и (или) жилищно-коммунального хозяйства не менее 5 лет, в том числе опыт работы на руководящей должности не менее 3 лет, либо высшее образование по другим специальностям или другому направлению подготовки и опыт работы в сфере строительства и (или) жилищно-коммунального хозяйства не менее 7 лет, в том числе опыт работы на руководящей должности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не менее 3 лет.</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Кандидату на должность руководителя регионального оператора </w:t>
            </w:r>
            <w:r w:rsidRPr="00DE6E90">
              <w:rPr>
                <w:rFonts w:ascii="Liberation Serif" w:hAnsi="Liberation Serif" w:cs="Liberation Serif"/>
                <w:spacing w:val="-6"/>
                <w:sz w:val="28"/>
                <w:szCs w:val="28"/>
              </w:rPr>
              <w:br/>
              <w:t xml:space="preserve">в соответствии с пунктом 2 обязательных квалификационных требований </w:t>
            </w:r>
            <w:r w:rsidRPr="00DE6E90">
              <w:rPr>
                <w:rFonts w:ascii="Liberation Serif" w:hAnsi="Liberation Serif" w:cs="Liberation Serif"/>
                <w:spacing w:val="-6"/>
                <w:sz w:val="28"/>
                <w:szCs w:val="28"/>
              </w:rPr>
              <w:br/>
              <w:t xml:space="preserve">к руководителю, кандидату на должность руководителя специализированной некоммерческой организации, которая осуществляет деятельность, направленную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 xml:space="preserve">на обеспечение проведения капитального ремонта общего имущества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 xml:space="preserve">в многоквартирных домах, утвержденных приказом Министерства строительства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 xml:space="preserve">и жилищно-коммунального хозяйства Российской Федерации от 27.07.2015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 xml:space="preserve">№ 526/пр «Об утверждении обязательных квалификационных требований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 xml:space="preserve">к руководителю, кандидату на должность руководителя специализированной некоммерческой организации, которая осуществляет деятельность, направленную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 xml:space="preserve">на обеспечение проведения капитального ремонта общего имущества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в многоквартирных домах», необходимо обладать профессиональными знаниями:</w:t>
            </w:r>
          </w:p>
          <w:p w:rsidR="004F044C" w:rsidRPr="00DE6E90" w:rsidRDefault="004F044C" w:rsidP="00DE6E90">
            <w:pPr>
              <w:pStyle w:val="ConsPlusNormal"/>
              <w:numPr>
                <w:ilvl w:val="0"/>
                <w:numId w:val="28"/>
              </w:numPr>
              <w:tabs>
                <w:tab w:val="left" w:pos="0"/>
                <w:tab w:val="left" w:pos="709"/>
                <w:tab w:val="left" w:pos="993"/>
              </w:tabs>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Конституции Российской Федерации;</w:t>
            </w:r>
          </w:p>
          <w:p w:rsidR="004F044C" w:rsidRPr="00DE6E90" w:rsidRDefault="004F044C" w:rsidP="00DE6E90">
            <w:pPr>
              <w:pStyle w:val="ConsPlusNormal"/>
              <w:numPr>
                <w:ilvl w:val="0"/>
                <w:numId w:val="28"/>
              </w:numPr>
              <w:tabs>
                <w:tab w:val="left" w:pos="0"/>
                <w:tab w:val="left" w:pos="709"/>
                <w:tab w:val="left" w:pos="993"/>
              </w:tabs>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Гражданского кодекса Российской Федерации;</w:t>
            </w:r>
          </w:p>
          <w:p w:rsidR="004F044C" w:rsidRPr="00DE6E90" w:rsidRDefault="004F044C" w:rsidP="00DE6E90">
            <w:pPr>
              <w:pStyle w:val="ConsPlusNormal"/>
              <w:numPr>
                <w:ilvl w:val="0"/>
                <w:numId w:val="28"/>
              </w:numPr>
              <w:tabs>
                <w:tab w:val="left" w:pos="0"/>
                <w:tab w:val="left" w:pos="709"/>
                <w:tab w:val="left" w:pos="993"/>
              </w:tabs>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Жилищного кодекса Российской Федерации;</w:t>
            </w:r>
          </w:p>
          <w:p w:rsidR="004F044C" w:rsidRPr="00DE6E90" w:rsidRDefault="004F044C" w:rsidP="00DE6E90">
            <w:pPr>
              <w:pStyle w:val="ConsPlusNormal"/>
              <w:numPr>
                <w:ilvl w:val="0"/>
                <w:numId w:val="28"/>
              </w:numPr>
              <w:tabs>
                <w:tab w:val="left" w:pos="0"/>
                <w:tab w:val="left" w:pos="709"/>
                <w:tab w:val="left" w:pos="993"/>
              </w:tabs>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Бюджетного кодекса Российской Федерации;</w:t>
            </w:r>
          </w:p>
          <w:p w:rsidR="004F044C" w:rsidRPr="00DE6E90" w:rsidRDefault="004F044C" w:rsidP="00DE6E90">
            <w:pPr>
              <w:pStyle w:val="ConsPlusNormal"/>
              <w:numPr>
                <w:ilvl w:val="0"/>
                <w:numId w:val="28"/>
              </w:numPr>
              <w:tabs>
                <w:tab w:val="left" w:pos="0"/>
                <w:tab w:val="left" w:pos="709"/>
                <w:tab w:val="left" w:pos="993"/>
              </w:tabs>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Налогового кодекса Российской Федерации;</w:t>
            </w:r>
          </w:p>
          <w:p w:rsidR="004F044C" w:rsidRPr="00DE6E90" w:rsidRDefault="004F044C" w:rsidP="00DE6E90">
            <w:pPr>
              <w:pStyle w:val="ConsPlusNormal"/>
              <w:numPr>
                <w:ilvl w:val="0"/>
                <w:numId w:val="28"/>
              </w:numPr>
              <w:tabs>
                <w:tab w:val="left" w:pos="0"/>
                <w:tab w:val="left" w:pos="709"/>
                <w:tab w:val="left" w:pos="993"/>
              </w:tabs>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Трудового кодекса Российской Федерации;</w:t>
            </w:r>
          </w:p>
          <w:p w:rsidR="004F044C" w:rsidRPr="00DE6E90" w:rsidRDefault="004F044C" w:rsidP="00DE6E90">
            <w:pPr>
              <w:pStyle w:val="ConsPlusNormal"/>
              <w:numPr>
                <w:ilvl w:val="0"/>
                <w:numId w:val="28"/>
              </w:numPr>
              <w:tabs>
                <w:tab w:val="left" w:pos="0"/>
                <w:tab w:val="left" w:pos="709"/>
                <w:tab w:val="left" w:pos="993"/>
              </w:tabs>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Градостроительного кодекса Российской Федерации;</w:t>
            </w:r>
          </w:p>
          <w:p w:rsidR="004F044C" w:rsidRPr="00DE6E90" w:rsidRDefault="004F044C" w:rsidP="00DE6E90">
            <w:pPr>
              <w:pStyle w:val="ConsPlusNormal"/>
              <w:numPr>
                <w:ilvl w:val="0"/>
                <w:numId w:val="28"/>
              </w:numPr>
              <w:tabs>
                <w:tab w:val="left" w:pos="0"/>
                <w:tab w:val="left" w:pos="709"/>
                <w:tab w:val="left" w:pos="993"/>
              </w:tabs>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Федерального закона от 21 декабря 1994 года № 69-ФЗ «О пожарной безопасности»;</w:t>
            </w:r>
          </w:p>
          <w:p w:rsidR="004F044C" w:rsidRPr="00DE6E90" w:rsidRDefault="004F044C" w:rsidP="00DE6E90">
            <w:pPr>
              <w:pStyle w:val="ConsPlusNormal"/>
              <w:numPr>
                <w:ilvl w:val="0"/>
                <w:numId w:val="28"/>
              </w:numPr>
              <w:tabs>
                <w:tab w:val="left" w:pos="0"/>
                <w:tab w:val="left" w:pos="709"/>
                <w:tab w:val="left" w:pos="993"/>
              </w:tabs>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Федерального закона от 25 декабря 2008 года № 273-ФЗ </w:t>
            </w:r>
            <w:r w:rsidRPr="00DE6E90">
              <w:rPr>
                <w:rFonts w:ascii="Liberation Serif" w:hAnsi="Liberation Serif" w:cs="Liberation Serif"/>
                <w:spacing w:val="-6"/>
                <w:sz w:val="28"/>
                <w:szCs w:val="28"/>
              </w:rPr>
              <w:br/>
              <w:t>«О противодействии коррупции»;</w:t>
            </w:r>
          </w:p>
          <w:p w:rsidR="004F044C" w:rsidRPr="00DE6E90" w:rsidRDefault="004F044C" w:rsidP="00DE6E90">
            <w:pPr>
              <w:pStyle w:val="ConsPlusNormal"/>
              <w:numPr>
                <w:ilvl w:val="0"/>
                <w:numId w:val="28"/>
              </w:numPr>
              <w:tabs>
                <w:tab w:val="left" w:pos="0"/>
                <w:tab w:val="left" w:pos="709"/>
                <w:tab w:val="left" w:pos="993"/>
              </w:tabs>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нормативных правовых актов Российской Федерации, регулирующих организацию проведения капитального ремонта общего имущества </w:t>
            </w:r>
            <w:r w:rsidRPr="00DE6E90">
              <w:rPr>
                <w:rFonts w:ascii="Liberation Serif" w:hAnsi="Liberation Serif" w:cs="Liberation Serif"/>
                <w:spacing w:val="-6"/>
                <w:sz w:val="28"/>
                <w:szCs w:val="28"/>
              </w:rPr>
              <w:lastRenderedPageBreak/>
              <w:t>многоквартирных домов и функционирования региональных систем капитального ремонта;</w:t>
            </w:r>
          </w:p>
          <w:p w:rsidR="004F044C" w:rsidRPr="00DE6E90" w:rsidRDefault="004F044C" w:rsidP="00DE6E90">
            <w:pPr>
              <w:pStyle w:val="ConsPlusNormal"/>
              <w:numPr>
                <w:ilvl w:val="0"/>
                <w:numId w:val="28"/>
              </w:numPr>
              <w:tabs>
                <w:tab w:val="left" w:pos="0"/>
                <w:tab w:val="left" w:pos="709"/>
                <w:tab w:val="left" w:pos="993"/>
              </w:tabs>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Закона Свердловской области от 19 декабря 2013 года № 127-ОЗ </w:t>
            </w:r>
            <w:r w:rsidRPr="00DE6E90">
              <w:rPr>
                <w:rFonts w:ascii="Liberation Serif" w:hAnsi="Liberation Serif" w:cs="Liberation Serif"/>
                <w:spacing w:val="-6"/>
                <w:sz w:val="28"/>
                <w:szCs w:val="28"/>
              </w:rPr>
              <w:br/>
              <w:t xml:space="preserve">«Об обеспечении проведения капитального ремонта общего имущества </w:t>
            </w:r>
            <w:r w:rsidRPr="00DE6E90">
              <w:rPr>
                <w:rFonts w:ascii="Liberation Serif" w:hAnsi="Liberation Serif" w:cs="Liberation Serif"/>
                <w:spacing w:val="-6"/>
                <w:sz w:val="28"/>
                <w:szCs w:val="28"/>
              </w:rPr>
              <w:br/>
              <w:t>в многоквартирных домах на территории Свердловской области»;</w:t>
            </w:r>
          </w:p>
          <w:p w:rsidR="004F044C" w:rsidRPr="00DE6E90" w:rsidRDefault="004F044C" w:rsidP="00DE6E90">
            <w:pPr>
              <w:pStyle w:val="ConsPlusNormal"/>
              <w:numPr>
                <w:ilvl w:val="0"/>
                <w:numId w:val="28"/>
              </w:numPr>
              <w:tabs>
                <w:tab w:val="left" w:pos="0"/>
                <w:tab w:val="left" w:pos="709"/>
                <w:tab w:val="left" w:pos="993"/>
              </w:tabs>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нормативных правовых актов Свердловской области и органов местного самоуправления муниципальных образований, расположенных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 xml:space="preserve">на территории Свердловской области, регулирующих организацию проведения капитального ремонта общего имущества многоквартирных домов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и функционирования региональной системы капитального ремонта.</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Кандидату на должность руководителя регионального оператора необходимо обладать следующими профессиональными навыками:</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1) работы с внутренними и периферийными устройствами компьютера;</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2) работы с информационно-телекоммуникационными сетями, в том числе сетью «Интернет»;</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3) работы с Microsoft Office;</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4) работы с информационно-справочными системами (Гарант, Консультант Плюс и другие);</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5) оперативного принятия и реализации управленческих решений;</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6) организации и обеспечения выполнения поставленных задач;</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7) ведения деловых переговоров;</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8) публичного выступления;</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9) организации работы по эффективному взаимодействию с органами государственной власти и местного самоуправления;</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10) квалифицированного и эффективного планирования работы;</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11) анализа и прогнозирования последствий принимаемых решений;</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12) квалифицированной работы по недопущению личностных конфликтов.</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Обстоятельствами, препятствующими назначению на должность руководителя регионального оператора, являются:</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1) признание судом кандидата на должность руководителя регионального оператора недееспособным или ограниченно дееспособным;</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Не допускается наличие у кандидата на должность руководителя регионального оператора:</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1) неснятой или непогашенной судимости;</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2) неисполненного наказания за административное правонарушение </w:t>
            </w:r>
            <w:r w:rsidRPr="00DE6E90">
              <w:rPr>
                <w:rFonts w:ascii="Liberation Serif" w:hAnsi="Liberation Serif" w:cs="Liberation Serif"/>
                <w:spacing w:val="-6"/>
                <w:sz w:val="28"/>
                <w:szCs w:val="28"/>
              </w:rPr>
              <w:br/>
              <w:t>в форме дисквалификации независимо от сферы деятельности.</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муниципального образования,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муниципального образования своих полномочий или </w:t>
            </w:r>
            <w:r w:rsidRPr="00DE6E90">
              <w:rPr>
                <w:rFonts w:ascii="Liberation Serif" w:hAnsi="Liberation Serif" w:cs="Liberation Serif"/>
                <w:spacing w:val="-6"/>
                <w:sz w:val="28"/>
                <w:szCs w:val="28"/>
              </w:rPr>
              <w:lastRenderedPageBreak/>
              <w:t xml:space="preserve">прекращение служебного контракта о прохождении государственной службы, освобождение от замещаемой должности государственной службы и увольнение </w:t>
            </w:r>
            <w:r w:rsidRPr="00DE6E90">
              <w:rPr>
                <w:rFonts w:ascii="Liberation Serif" w:hAnsi="Liberation Serif" w:cs="Liberation Serif"/>
                <w:spacing w:val="-6"/>
                <w:sz w:val="28"/>
                <w:szCs w:val="28"/>
              </w:rPr>
              <w:br/>
              <w:t>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tc>
      </w:tr>
      <w:tr w:rsidR="004F044C" w:rsidRPr="00DE6E90" w:rsidTr="00D10221">
        <w:trPr>
          <w:trHeight w:val="435"/>
        </w:trPr>
        <w:tc>
          <w:tcPr>
            <w:tcW w:w="10008" w:type="dxa"/>
          </w:tcPr>
          <w:p w:rsidR="004F044C" w:rsidRPr="00DE6E90" w:rsidRDefault="004F044C" w:rsidP="00D925D5">
            <w:pPr>
              <w:jc w:val="center"/>
              <w:rPr>
                <w:rFonts w:ascii="Liberation Serif" w:hAnsi="Liberation Serif" w:cs="Liberation Serif"/>
                <w:b/>
                <w:sz w:val="28"/>
                <w:szCs w:val="28"/>
              </w:rPr>
            </w:pPr>
            <w:r w:rsidRPr="00DE6E90">
              <w:rPr>
                <w:rFonts w:ascii="Liberation Serif" w:hAnsi="Liberation Serif" w:cs="Liberation Serif"/>
                <w:b/>
                <w:sz w:val="28"/>
                <w:szCs w:val="28"/>
              </w:rPr>
              <w:lastRenderedPageBreak/>
              <w:t xml:space="preserve">Дата, время начала и окончания приема документов от кандидатов </w:t>
            </w:r>
            <w:r w:rsidRPr="00DE6E90">
              <w:rPr>
                <w:rFonts w:ascii="Liberation Serif" w:hAnsi="Liberation Serif" w:cs="Liberation Serif"/>
                <w:b/>
                <w:sz w:val="28"/>
                <w:szCs w:val="28"/>
              </w:rPr>
              <w:br/>
              <w:t>на участие в конкурсе:</w:t>
            </w:r>
          </w:p>
        </w:tc>
      </w:tr>
      <w:tr w:rsidR="004F044C" w:rsidRPr="00DE6E90" w:rsidTr="00DE6E90">
        <w:trPr>
          <w:trHeight w:val="815"/>
        </w:trPr>
        <w:tc>
          <w:tcPr>
            <w:tcW w:w="10008" w:type="dxa"/>
          </w:tcPr>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Начало приема документов от кандидатов на участие в конкурсе </w:t>
            </w:r>
            <w:r w:rsidRPr="00DE6E90">
              <w:rPr>
                <w:rFonts w:ascii="Liberation Serif" w:hAnsi="Liberation Serif" w:cs="Liberation Serif"/>
                <w:spacing w:val="-6"/>
                <w:sz w:val="28"/>
                <w:szCs w:val="28"/>
              </w:rPr>
              <w:br/>
              <w:t>– 20 мая 2020 года.</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Окончание приема документов от кандидатов на участие в конкурсе </w:t>
            </w:r>
            <w:r w:rsidRPr="00DE6E90">
              <w:rPr>
                <w:rFonts w:ascii="Liberation Serif" w:hAnsi="Liberation Serif" w:cs="Liberation Serif"/>
                <w:spacing w:val="-6"/>
                <w:sz w:val="28"/>
                <w:szCs w:val="28"/>
              </w:rPr>
              <w:br/>
              <w:t>– 25 мая 2020 года.</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Время приема документов: понедельник – четверг с 09.30 до 11.00 часов</w:t>
            </w:r>
            <w:r w:rsidRPr="00DE6E90">
              <w:rPr>
                <w:rFonts w:ascii="Liberation Serif" w:hAnsi="Liberation Serif" w:cs="Liberation Serif"/>
                <w:spacing w:val="-6"/>
                <w:sz w:val="28"/>
                <w:szCs w:val="28"/>
              </w:rPr>
              <w:br/>
              <w:t xml:space="preserve">и с 13.00 до 17.00 часов, пятница с 09.30 до 11.00 часов и с 13.00 </w:t>
            </w:r>
            <w:r w:rsidRPr="00DE6E90">
              <w:rPr>
                <w:rFonts w:ascii="Liberation Serif" w:hAnsi="Liberation Serif" w:cs="Liberation Serif"/>
                <w:spacing w:val="-6"/>
                <w:sz w:val="28"/>
                <w:szCs w:val="28"/>
              </w:rPr>
              <w:br/>
              <w:t>до 16.00 часов</w:t>
            </w:r>
          </w:p>
        </w:tc>
      </w:tr>
      <w:tr w:rsidR="004F044C" w:rsidRPr="00DE6E90" w:rsidTr="002237C4">
        <w:trPr>
          <w:trHeight w:hRule="exact" w:val="340"/>
        </w:trPr>
        <w:tc>
          <w:tcPr>
            <w:tcW w:w="10008" w:type="dxa"/>
          </w:tcPr>
          <w:p w:rsidR="004F044C" w:rsidRPr="00D925D5" w:rsidRDefault="004F044C" w:rsidP="00D925D5">
            <w:pPr>
              <w:jc w:val="center"/>
              <w:rPr>
                <w:rFonts w:ascii="Liberation Serif" w:hAnsi="Liberation Serif" w:cs="Liberation Serif"/>
                <w:b/>
                <w:sz w:val="28"/>
                <w:szCs w:val="28"/>
              </w:rPr>
            </w:pPr>
            <w:r w:rsidRPr="00DE6E90">
              <w:rPr>
                <w:rFonts w:ascii="Liberation Serif" w:hAnsi="Liberation Serif" w:cs="Liberation Serif"/>
                <w:b/>
                <w:sz w:val="28"/>
                <w:szCs w:val="28"/>
              </w:rPr>
              <w:t>Адрес, по которому осуществляется прием документов:</w:t>
            </w:r>
          </w:p>
          <w:p w:rsidR="004F044C" w:rsidRPr="00DE6E90" w:rsidRDefault="004F044C" w:rsidP="00DE6E90">
            <w:pPr>
              <w:ind w:firstLine="720"/>
              <w:jc w:val="center"/>
              <w:rPr>
                <w:rFonts w:ascii="Liberation Serif" w:hAnsi="Liberation Serif" w:cs="Liberation Serif"/>
                <w:b/>
                <w:sz w:val="28"/>
                <w:szCs w:val="28"/>
              </w:rPr>
            </w:pPr>
            <w:r w:rsidRPr="00DE6E90">
              <w:rPr>
                <w:rFonts w:ascii="Liberation Serif" w:hAnsi="Liberation Serif" w:cs="Liberation Serif"/>
                <w:b/>
                <w:sz w:val="28"/>
                <w:szCs w:val="28"/>
              </w:rPr>
              <w:t>Адрес, по которому осуществляется прием документов:</w:t>
            </w:r>
          </w:p>
        </w:tc>
      </w:tr>
      <w:tr w:rsidR="004F044C" w:rsidRPr="00DE6E90" w:rsidTr="00DE6E90">
        <w:trPr>
          <w:trHeight w:val="1367"/>
        </w:trPr>
        <w:tc>
          <w:tcPr>
            <w:tcW w:w="10008" w:type="dxa"/>
          </w:tcPr>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Принятие документов на участие в конкурсе осуществляется по адресу: 620031, Свердловская обл., г. Екатеринбург, пл. Октябрьская, д. 1, каб. 805, телефон: (343) 312-00-12 (доб. 226, доб. 225);</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для прохода в здание необходимо заказать пропуск по телефону </w:t>
            </w:r>
            <w:r w:rsidRPr="00DE6E90">
              <w:rPr>
                <w:rFonts w:ascii="Liberation Serif" w:hAnsi="Liberation Serif" w:cs="Liberation Serif"/>
                <w:spacing w:val="-6"/>
                <w:sz w:val="28"/>
                <w:szCs w:val="28"/>
              </w:rPr>
              <w:br/>
              <w:t>(343) 312-00-12 (доб. 226, доб. 225),</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при себе необходимо иметь документ, удостоверяющий личность</w:t>
            </w:r>
          </w:p>
        </w:tc>
      </w:tr>
      <w:tr w:rsidR="004F044C" w:rsidRPr="00DE6E90" w:rsidTr="00A83931">
        <w:trPr>
          <w:trHeight w:val="692"/>
        </w:trPr>
        <w:tc>
          <w:tcPr>
            <w:tcW w:w="10008" w:type="dxa"/>
          </w:tcPr>
          <w:p w:rsidR="004F044C" w:rsidRPr="00DE6E90" w:rsidRDefault="004F044C" w:rsidP="00D925D5">
            <w:pPr>
              <w:tabs>
                <w:tab w:val="num" w:pos="540"/>
              </w:tabs>
              <w:jc w:val="center"/>
              <w:rPr>
                <w:rFonts w:ascii="Liberation Serif" w:hAnsi="Liberation Serif" w:cs="Liberation Serif"/>
                <w:b/>
                <w:sz w:val="28"/>
                <w:szCs w:val="28"/>
                <w:highlight w:val="yellow"/>
              </w:rPr>
            </w:pPr>
            <w:r w:rsidRPr="00DE6E90">
              <w:rPr>
                <w:rFonts w:ascii="Liberation Serif" w:hAnsi="Liberation Serif" w:cs="Liberation Serif"/>
                <w:b/>
                <w:sz w:val="28"/>
                <w:szCs w:val="28"/>
              </w:rPr>
              <w:t xml:space="preserve">Перечень документов, подаваемых кандидатами для участия </w:t>
            </w:r>
            <w:r w:rsidRPr="00DE6E90">
              <w:rPr>
                <w:rFonts w:ascii="Liberation Serif" w:hAnsi="Liberation Serif" w:cs="Liberation Serif"/>
                <w:b/>
                <w:sz w:val="28"/>
                <w:szCs w:val="28"/>
              </w:rPr>
              <w:br/>
              <w:t>в конкурсе, и требования к их оформлению:</w:t>
            </w:r>
          </w:p>
        </w:tc>
      </w:tr>
      <w:tr w:rsidR="004F044C" w:rsidRPr="00DE6E90" w:rsidTr="00DE6E90">
        <w:trPr>
          <w:trHeight w:val="955"/>
        </w:trPr>
        <w:tc>
          <w:tcPr>
            <w:tcW w:w="10008" w:type="dxa"/>
          </w:tcPr>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Для участия в конкурсе кандидаты представляют в уполномоченный орган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в срок, указанный в информационном сообщении, а также в главе 1 конкурсной документации, следующие документы:</w:t>
            </w:r>
          </w:p>
          <w:p w:rsidR="004F044C" w:rsidRPr="00DE6E90" w:rsidRDefault="004F044C" w:rsidP="00DE6E90">
            <w:pPr>
              <w:numPr>
                <w:ilvl w:val="1"/>
                <w:numId w:val="9"/>
              </w:numPr>
              <w:tabs>
                <w:tab w:val="clear" w:pos="1440"/>
                <w:tab w:val="num" w:pos="0"/>
                <w:tab w:val="left" w:pos="1134"/>
              </w:tabs>
              <w:spacing w:line="322" w:lineRule="exact"/>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заявление на участие в конкурсе (по форме, приведенной в приложении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 1 к конкурсной документации);</w:t>
            </w:r>
          </w:p>
          <w:p w:rsidR="004F044C" w:rsidRPr="00DE6E90" w:rsidRDefault="004F044C" w:rsidP="00DE6E90">
            <w:pPr>
              <w:numPr>
                <w:ilvl w:val="1"/>
                <w:numId w:val="9"/>
              </w:numPr>
              <w:tabs>
                <w:tab w:val="clear" w:pos="1440"/>
                <w:tab w:val="num" w:pos="0"/>
                <w:tab w:val="left" w:pos="1134"/>
              </w:tabs>
              <w:autoSpaceDE w:val="0"/>
              <w:autoSpaceDN w:val="0"/>
              <w:adjustRightInd w:val="0"/>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согласие на обработку персональных данных (по форме, приведенной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в приложении № 2 к конкурсной документации);</w:t>
            </w:r>
          </w:p>
          <w:p w:rsidR="004F044C" w:rsidRPr="00DE6E90" w:rsidRDefault="004F044C" w:rsidP="00DE6E90">
            <w:pPr>
              <w:numPr>
                <w:ilvl w:val="1"/>
                <w:numId w:val="9"/>
              </w:numPr>
              <w:tabs>
                <w:tab w:val="clear" w:pos="1440"/>
                <w:tab w:val="num" w:pos="0"/>
                <w:tab w:val="left" w:pos="1134"/>
              </w:tabs>
              <w:spacing w:line="322" w:lineRule="exact"/>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анкету (по форме, приведенной в приложении № 3 к конкурсной документации);</w:t>
            </w:r>
          </w:p>
          <w:p w:rsidR="004F044C" w:rsidRPr="00DE6E90" w:rsidRDefault="004F044C" w:rsidP="00DE6E90">
            <w:pPr>
              <w:numPr>
                <w:ilvl w:val="1"/>
                <w:numId w:val="9"/>
              </w:numPr>
              <w:tabs>
                <w:tab w:val="clear" w:pos="1440"/>
                <w:tab w:val="num" w:pos="0"/>
                <w:tab w:val="left" w:pos="1134"/>
                <w:tab w:val="left" w:pos="1181"/>
              </w:tabs>
              <w:spacing w:line="322" w:lineRule="exact"/>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автобиографию (по форме, приведенной в приложении № 4 к конкурсной документации);</w:t>
            </w:r>
          </w:p>
          <w:p w:rsidR="004F044C" w:rsidRPr="00DE6E90" w:rsidRDefault="004F044C" w:rsidP="00DE6E90">
            <w:pPr>
              <w:numPr>
                <w:ilvl w:val="1"/>
                <w:numId w:val="9"/>
              </w:numPr>
              <w:tabs>
                <w:tab w:val="clear" w:pos="1440"/>
                <w:tab w:val="num" w:pos="0"/>
                <w:tab w:val="left" w:pos="1134"/>
              </w:tabs>
              <w:spacing w:line="322" w:lineRule="exact"/>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две фотографии размером 4x6 см;</w:t>
            </w:r>
          </w:p>
          <w:p w:rsidR="004F044C" w:rsidRPr="00DE6E90" w:rsidRDefault="004F044C" w:rsidP="00DE6E90">
            <w:pPr>
              <w:numPr>
                <w:ilvl w:val="1"/>
                <w:numId w:val="9"/>
              </w:numPr>
              <w:tabs>
                <w:tab w:val="clear" w:pos="1440"/>
                <w:tab w:val="num" w:pos="0"/>
                <w:tab w:val="left" w:pos="1134"/>
              </w:tabs>
              <w:spacing w:line="322" w:lineRule="exact"/>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копию трудовой книжки и (или) сведения о трудовой деятельности </w:t>
            </w:r>
            <w:r w:rsidRPr="00DE6E90">
              <w:rPr>
                <w:rFonts w:ascii="Liberation Serif" w:hAnsi="Liberation Serif" w:cs="Liberation Serif"/>
                <w:spacing w:val="-6"/>
                <w:sz w:val="28"/>
                <w:szCs w:val="28"/>
              </w:rPr>
              <w:br/>
              <w:t>в соответствии со статьей 66.1 Трудового кодекса Российской Федерации;</w:t>
            </w:r>
          </w:p>
          <w:p w:rsidR="004F044C" w:rsidRPr="00DE6E90" w:rsidRDefault="004F044C" w:rsidP="00DE6E90">
            <w:pPr>
              <w:numPr>
                <w:ilvl w:val="1"/>
                <w:numId w:val="9"/>
              </w:numPr>
              <w:tabs>
                <w:tab w:val="clear" w:pos="1440"/>
                <w:tab w:val="num" w:pos="0"/>
                <w:tab w:val="left" w:pos="1134"/>
              </w:tabs>
              <w:spacing w:line="322" w:lineRule="exact"/>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копию паспорта гражданина Российской Федерации или иного документа, удостоверяющего личность;</w:t>
            </w:r>
          </w:p>
          <w:p w:rsidR="004F044C" w:rsidRPr="00DE6E90" w:rsidRDefault="004F044C" w:rsidP="00DE6E90">
            <w:pPr>
              <w:numPr>
                <w:ilvl w:val="1"/>
                <w:numId w:val="9"/>
              </w:numPr>
              <w:tabs>
                <w:tab w:val="clear" w:pos="1440"/>
                <w:tab w:val="num" w:pos="0"/>
                <w:tab w:val="left" w:pos="1134"/>
              </w:tabs>
              <w:spacing w:line="322" w:lineRule="exact"/>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копию документа об образовании;</w:t>
            </w:r>
          </w:p>
          <w:p w:rsidR="004F044C" w:rsidRPr="00DE6E90" w:rsidRDefault="004F044C" w:rsidP="00DE6E90">
            <w:pPr>
              <w:numPr>
                <w:ilvl w:val="1"/>
                <w:numId w:val="9"/>
              </w:numPr>
              <w:tabs>
                <w:tab w:val="clear" w:pos="1440"/>
                <w:tab w:val="num" w:pos="0"/>
                <w:tab w:val="left" w:pos="1134"/>
                <w:tab w:val="left" w:pos="1181"/>
              </w:tabs>
              <w:spacing w:line="322" w:lineRule="exact"/>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справку об отсутствии в реестре дисквалифицированных лиц сведений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о запрашиваемом лице (сведений из реестра дисквалифицированных лиц);</w:t>
            </w:r>
          </w:p>
          <w:p w:rsidR="004F044C" w:rsidRPr="00DE6E90" w:rsidRDefault="004F044C" w:rsidP="00DE6E90">
            <w:pPr>
              <w:numPr>
                <w:ilvl w:val="1"/>
                <w:numId w:val="9"/>
              </w:numPr>
              <w:tabs>
                <w:tab w:val="clear" w:pos="1440"/>
                <w:tab w:val="num" w:pos="0"/>
                <w:tab w:val="left" w:pos="1134"/>
                <w:tab w:val="left" w:pos="1181"/>
              </w:tabs>
              <w:spacing w:line="322" w:lineRule="exact"/>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справку о наличии (об отсутствии) судимости и (или) факта уголовного </w:t>
            </w:r>
            <w:r w:rsidRPr="00DE6E90">
              <w:rPr>
                <w:rFonts w:ascii="Liberation Serif" w:hAnsi="Liberation Serif" w:cs="Liberation Serif"/>
                <w:spacing w:val="-6"/>
                <w:sz w:val="28"/>
                <w:szCs w:val="28"/>
              </w:rPr>
              <w:lastRenderedPageBreak/>
              <w:t>преследования либо о прекращении уголовного преследования;</w:t>
            </w:r>
          </w:p>
          <w:p w:rsidR="004F044C" w:rsidRPr="00DE6E90" w:rsidRDefault="004F044C" w:rsidP="00DE6E90">
            <w:pPr>
              <w:numPr>
                <w:ilvl w:val="1"/>
                <w:numId w:val="9"/>
              </w:numPr>
              <w:tabs>
                <w:tab w:val="clear" w:pos="1440"/>
                <w:tab w:val="num" w:pos="0"/>
                <w:tab w:val="left" w:pos="1134"/>
                <w:tab w:val="left" w:pos="1181"/>
              </w:tabs>
              <w:spacing w:line="322" w:lineRule="exact"/>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справку из наркологического и психоневрологического диспансера </w:t>
            </w:r>
            <w:r w:rsidRPr="00DE6E90">
              <w:rPr>
                <w:rFonts w:ascii="Liberation Serif" w:hAnsi="Liberation Serif" w:cs="Liberation Serif"/>
                <w:spacing w:val="-6"/>
                <w:sz w:val="28"/>
                <w:szCs w:val="28"/>
              </w:rPr>
              <w:br/>
              <w:t>о том, что кандидат не состоит в них на учете (не принимаются заключения, подписанные врачами иных специальностей, и заключения без указания специальности врача, его подписавшего);</w:t>
            </w:r>
          </w:p>
          <w:p w:rsidR="004F044C" w:rsidRPr="00DE6E90" w:rsidRDefault="004F044C" w:rsidP="00DE6E90">
            <w:pPr>
              <w:numPr>
                <w:ilvl w:val="1"/>
                <w:numId w:val="9"/>
              </w:numPr>
              <w:tabs>
                <w:tab w:val="clear" w:pos="1440"/>
                <w:tab w:val="num" w:pos="0"/>
                <w:tab w:val="left" w:pos="1134"/>
                <w:tab w:val="left" w:pos="1181"/>
              </w:tabs>
              <w:spacing w:line="322" w:lineRule="exact"/>
              <w:ind w:left="0"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в случае представления документов представителем кандидата – копию нотариально удостоверенной доверенности на представление документов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в уполномоченный орган.</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Копии документов, указанных в подпунктах 6–8, должны быть заверены нотариально либо кадровой службой по месту работы кандидата.</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Документы, представленные кандидатом на участие в конкурсе, должны быть составлены на русском языке.</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Документы, представленные кандидатами на участие в конкурсе, должны быть прошиты и иметь сквозную нумерацию страниц.</w:t>
            </w:r>
          </w:p>
          <w:p w:rsidR="004F044C" w:rsidRPr="00DE6E90" w:rsidRDefault="004F044C" w:rsidP="00DE6E90">
            <w:pPr>
              <w:pStyle w:val="ConsPlusNormal"/>
              <w:tabs>
                <w:tab w:val="left" w:pos="851"/>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На месте сшива документов (на оборотной стороне) кандидат ставит подпись (с расшифровкой). </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Сведения, которые содержатся в документах, представленных кандидатами (представителями кандидатов) на участие в конкурсе, не должны допускать двусмысленных толкований. </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Все документы по формам, приведенным в приложениях к конкурсной документации, представляемые кандидатами (представителями кандидатов)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на участие в конкурсе, должны быть заполнены по всем пунктам.</w:t>
            </w:r>
          </w:p>
        </w:tc>
      </w:tr>
      <w:tr w:rsidR="004F044C" w:rsidRPr="00DE6E90" w:rsidTr="000D76F4">
        <w:trPr>
          <w:trHeight w:hRule="exact" w:val="340"/>
        </w:trPr>
        <w:tc>
          <w:tcPr>
            <w:tcW w:w="10008" w:type="dxa"/>
          </w:tcPr>
          <w:p w:rsidR="004F044C" w:rsidRPr="00DE6E90" w:rsidRDefault="004F044C" w:rsidP="00D925D5">
            <w:pPr>
              <w:tabs>
                <w:tab w:val="num" w:pos="540"/>
              </w:tabs>
              <w:jc w:val="center"/>
              <w:rPr>
                <w:rFonts w:ascii="Liberation Serif" w:hAnsi="Liberation Serif" w:cs="Liberation Serif"/>
                <w:b/>
                <w:sz w:val="28"/>
                <w:szCs w:val="28"/>
                <w:highlight w:val="yellow"/>
              </w:rPr>
            </w:pPr>
            <w:r w:rsidRPr="00DE6E90">
              <w:rPr>
                <w:rFonts w:ascii="Liberation Serif" w:hAnsi="Liberation Serif" w:cs="Liberation Serif"/>
                <w:b/>
                <w:sz w:val="28"/>
                <w:szCs w:val="28"/>
              </w:rPr>
              <w:lastRenderedPageBreak/>
              <w:t>Дата, время и место проведения этапов конкурса</w:t>
            </w:r>
          </w:p>
        </w:tc>
      </w:tr>
      <w:tr w:rsidR="004F044C" w:rsidRPr="00DE6E90" w:rsidTr="00DE6E90">
        <w:trPr>
          <w:trHeight w:val="365"/>
        </w:trPr>
        <w:tc>
          <w:tcPr>
            <w:tcW w:w="10008" w:type="dxa"/>
          </w:tcPr>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Первый этап конкурса.</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Место проведения: 620031, Свердловская обл., г. Екатеринбург, </w:t>
            </w:r>
            <w:r w:rsidRPr="00DE6E90">
              <w:rPr>
                <w:rFonts w:ascii="Liberation Serif" w:hAnsi="Liberation Serif" w:cs="Liberation Serif"/>
                <w:spacing w:val="-6"/>
                <w:sz w:val="28"/>
                <w:szCs w:val="28"/>
              </w:rPr>
              <w:br/>
              <w:t>пл. Октябрьская, д. 1, каб. 801;</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дата проведения – 28 мая 2020 года;</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начало – 14.00 часов.</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2. Второй этап конкурса.</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Место проведения: 620031, Свердловская обл., г. Екатеринбург, </w:t>
            </w:r>
            <w:r w:rsidRPr="00DE6E90">
              <w:rPr>
                <w:rFonts w:ascii="Liberation Serif" w:hAnsi="Liberation Serif" w:cs="Liberation Serif"/>
                <w:spacing w:val="-6"/>
                <w:sz w:val="28"/>
                <w:szCs w:val="28"/>
              </w:rPr>
              <w:br/>
              <w:t>пл. Октябрьская, д. 1, каб. 801;</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дата проведения – 8 июня 2020 года;</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начало – 14.00 часов.</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Срок проведения второго этапа конкурса может быть изменен в случае отсутствия информации о согласовании даты тестирования от Министерства строительства и жилищно-коммунального хозяйства Российской Федерации.</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Об изменении срока проведения второго этапа конкурса кандидаты будут извещены уполномоченным органом путем направления уведомления на адрес электронной почты, указанный в заявлении на участие в конкурсе, а также размещения указанной информации в информационно-телекоммуникационной сети «Интернет» на официальных сайтах уполномоченного органа и регионального оператора.</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3. Третий этап конкурса. </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Место проведения: 620031, Свердловская обл., г. Екатеринбург, </w:t>
            </w:r>
            <w:r w:rsidRPr="00DE6E90">
              <w:rPr>
                <w:rFonts w:ascii="Liberation Serif" w:hAnsi="Liberation Serif" w:cs="Liberation Serif"/>
                <w:spacing w:val="-6"/>
                <w:sz w:val="28"/>
                <w:szCs w:val="28"/>
              </w:rPr>
              <w:br/>
              <w:t>пл. Октябрьская, д. 1, каб. 801;</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lastRenderedPageBreak/>
              <w:t>дата проведения – 15 июня 2020 года;</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начало – 14.00 часов</w:t>
            </w:r>
          </w:p>
        </w:tc>
      </w:tr>
      <w:tr w:rsidR="004F044C" w:rsidRPr="00DE6E90" w:rsidTr="002C490A">
        <w:trPr>
          <w:trHeight w:val="317"/>
        </w:trPr>
        <w:tc>
          <w:tcPr>
            <w:tcW w:w="10008" w:type="dxa"/>
          </w:tcPr>
          <w:p w:rsidR="004F044C" w:rsidRPr="00DE6E90" w:rsidRDefault="004F044C" w:rsidP="00D925D5">
            <w:pPr>
              <w:jc w:val="center"/>
              <w:rPr>
                <w:rFonts w:ascii="Liberation Serif" w:hAnsi="Liberation Serif" w:cs="Liberation Serif"/>
                <w:b/>
                <w:sz w:val="28"/>
                <w:szCs w:val="28"/>
              </w:rPr>
            </w:pPr>
            <w:r w:rsidRPr="00DE6E90">
              <w:rPr>
                <w:rFonts w:ascii="Liberation Serif" w:hAnsi="Liberation Serif" w:cs="Liberation Serif"/>
                <w:b/>
                <w:sz w:val="28"/>
                <w:szCs w:val="28"/>
              </w:rPr>
              <w:lastRenderedPageBreak/>
              <w:t>Способ уведомления кандидатов и победителя об итогах конкурса</w:t>
            </w:r>
          </w:p>
        </w:tc>
      </w:tr>
      <w:tr w:rsidR="004F044C" w:rsidRPr="00DE6E90" w:rsidTr="00DE6E90">
        <w:trPr>
          <w:trHeight w:val="814"/>
        </w:trPr>
        <w:tc>
          <w:tcPr>
            <w:tcW w:w="10008" w:type="dxa"/>
          </w:tcPr>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По результатам проведения конкурса </w:t>
            </w:r>
            <w:r w:rsidRPr="00DE6E90">
              <w:rPr>
                <w:rFonts w:ascii="Liberation Serif" w:hAnsi="Liberation Serif" w:cs="Liberation Serif"/>
                <w:sz w:val="28"/>
                <w:szCs w:val="28"/>
              </w:rPr>
              <w:t xml:space="preserve">конкурсная комиссия </w:t>
            </w:r>
            <w:r w:rsidRPr="00DE6E90">
              <w:rPr>
                <w:rFonts w:ascii="Liberation Serif" w:hAnsi="Liberation Serif" w:cs="Liberation Serif"/>
                <w:spacing w:val="-6"/>
                <w:sz w:val="28"/>
                <w:szCs w:val="28"/>
              </w:rPr>
              <w:t>может принять одно из следующих решений:</w:t>
            </w:r>
          </w:p>
          <w:p w:rsidR="004F044C" w:rsidRPr="00DE6E90" w:rsidRDefault="004F044C" w:rsidP="00DE6E90">
            <w:pPr>
              <w:pStyle w:val="10"/>
              <w:tabs>
                <w:tab w:val="left" w:pos="851"/>
              </w:tabs>
              <w:ind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1) признание победителем конкурса одного из кандидатов, участвующих </w:t>
            </w:r>
            <w:r w:rsidRPr="00DE6E90">
              <w:rPr>
                <w:rFonts w:ascii="Liberation Serif" w:hAnsi="Liberation Serif" w:cs="Liberation Serif"/>
                <w:spacing w:val="-6"/>
                <w:sz w:val="28"/>
                <w:szCs w:val="28"/>
              </w:rPr>
              <w:br/>
              <w:t>в конкурсе;</w:t>
            </w:r>
          </w:p>
          <w:p w:rsidR="004F044C" w:rsidRPr="00DE6E90" w:rsidRDefault="004F044C" w:rsidP="00DE6E90">
            <w:pPr>
              <w:pStyle w:val="10"/>
              <w:tabs>
                <w:tab w:val="left" w:pos="851"/>
              </w:tabs>
              <w:ind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2) в случае если в конкурсе участвовал только один кандидат, отвечающий требованиям и успешно прошедший все этапы конкурса, то такой кандидат признается победителем конкурса;</w:t>
            </w:r>
          </w:p>
          <w:p w:rsidR="004F044C" w:rsidRPr="00DE6E90" w:rsidRDefault="004F044C" w:rsidP="00DE6E90">
            <w:pPr>
              <w:pStyle w:val="10"/>
              <w:tabs>
                <w:tab w:val="left" w:pos="851"/>
              </w:tabs>
              <w:ind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3) признание конкурса несостоявшимся в случаях:</w:t>
            </w:r>
          </w:p>
          <w:p w:rsidR="004F044C" w:rsidRPr="00DE6E90" w:rsidRDefault="004F044C" w:rsidP="00DE6E90">
            <w:pPr>
              <w:pStyle w:val="10"/>
              <w:tabs>
                <w:tab w:val="left" w:pos="851"/>
              </w:tabs>
              <w:ind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если ни один из кандидатов не прошел первый этап конкурса;</w:t>
            </w:r>
          </w:p>
          <w:p w:rsidR="004F044C" w:rsidRPr="00DE6E90" w:rsidRDefault="004F044C" w:rsidP="00DE6E90">
            <w:pPr>
              <w:pStyle w:val="10"/>
              <w:tabs>
                <w:tab w:val="left" w:pos="851"/>
              </w:tabs>
              <w:ind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если ни один из кандидатов не сдал квалификационный экзамен.</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Решение конкурсной комиссии оформляется протоколом конкурсной комиссии в течение трех рабочих дней со дня проведения заседания конкурсной комиссии, который подписывается всеми членами конкурсной комиссии, присутствовавшими на заседании.</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Информация об итогах конкурса размещается уполномоченным органом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на официальном сайте уполномоченного органа в информационно-телекоммуникационной сети «Интернет» не позднее пяти рабочих дней со дня принятия решения конкурсной комиссией.</w:t>
            </w:r>
          </w:p>
          <w:p w:rsidR="004F044C" w:rsidRPr="00DE6E90" w:rsidRDefault="004F044C" w:rsidP="00DE6E90">
            <w:pPr>
              <w:pStyle w:val="ConsPlusNormal"/>
              <w:tabs>
                <w:tab w:val="left" w:pos="709"/>
                <w:tab w:val="left" w:pos="993"/>
                <w:tab w:val="left" w:pos="1418"/>
              </w:tabs>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 xml:space="preserve">Об итогах конкурса кандидаты уведомляются уполномоченным органом </w:t>
            </w:r>
            <w:r>
              <w:rPr>
                <w:rFonts w:ascii="Liberation Serif" w:hAnsi="Liberation Serif" w:cs="Liberation Serif"/>
                <w:spacing w:val="-6"/>
                <w:sz w:val="28"/>
                <w:szCs w:val="28"/>
              </w:rPr>
              <w:br/>
            </w:r>
            <w:r w:rsidRPr="00DE6E90">
              <w:rPr>
                <w:rFonts w:ascii="Liberation Serif" w:hAnsi="Liberation Serif" w:cs="Liberation Serif"/>
                <w:spacing w:val="-6"/>
                <w:sz w:val="28"/>
                <w:szCs w:val="28"/>
              </w:rPr>
              <w:t>не позднее пяти рабочих дней со дня принятия решения конкурсной комиссией путем направления им выписки из протокола конкурсной комиссии заказным письмом с уведомлением.</w:t>
            </w:r>
          </w:p>
          <w:p w:rsidR="004F044C" w:rsidRPr="00DE6E90" w:rsidRDefault="004F044C" w:rsidP="00DE6E90">
            <w:pPr>
              <w:tabs>
                <w:tab w:val="left" w:pos="1134"/>
              </w:tabs>
              <w:ind w:firstLine="720"/>
              <w:jc w:val="both"/>
              <w:rPr>
                <w:rFonts w:ascii="Liberation Serif" w:hAnsi="Liberation Serif" w:cs="Liberation Serif"/>
                <w:spacing w:val="-6"/>
                <w:sz w:val="28"/>
                <w:szCs w:val="28"/>
              </w:rPr>
            </w:pPr>
            <w:r w:rsidRPr="00DE6E90">
              <w:rPr>
                <w:rFonts w:ascii="Liberation Serif" w:hAnsi="Liberation Serif" w:cs="Liberation Serif"/>
                <w:spacing w:val="-6"/>
                <w:sz w:val="28"/>
                <w:szCs w:val="28"/>
              </w:rPr>
              <w:t>При указании кандидатом в заявлении адреса электронной почты уполномоченный орган направляет кандидату выписку из протокола конкурсной комиссии по электронной почте не позднее пяти рабочих дней со дня принятия решения конкурсной комиссией.</w:t>
            </w:r>
          </w:p>
        </w:tc>
      </w:tr>
      <w:tr w:rsidR="004F044C" w:rsidRPr="00DE6E90" w:rsidTr="00087D60">
        <w:trPr>
          <w:trHeight w:val="317"/>
        </w:trPr>
        <w:tc>
          <w:tcPr>
            <w:tcW w:w="10008" w:type="dxa"/>
          </w:tcPr>
          <w:p w:rsidR="004F044C" w:rsidRPr="00DE6E90" w:rsidRDefault="004F044C" w:rsidP="00D925D5">
            <w:pPr>
              <w:jc w:val="center"/>
              <w:rPr>
                <w:rFonts w:ascii="Liberation Serif" w:hAnsi="Liberation Serif" w:cs="Liberation Serif"/>
                <w:b/>
                <w:sz w:val="28"/>
                <w:szCs w:val="28"/>
              </w:rPr>
            </w:pPr>
            <w:r w:rsidRPr="00DE6E90">
              <w:rPr>
                <w:rFonts w:ascii="Liberation Serif" w:hAnsi="Liberation Serif" w:cs="Liberation Serif"/>
                <w:b/>
                <w:sz w:val="28"/>
                <w:szCs w:val="28"/>
              </w:rPr>
              <w:t>Условия трудовой деятельности</w:t>
            </w:r>
          </w:p>
        </w:tc>
      </w:tr>
      <w:tr w:rsidR="004F044C" w:rsidRPr="00DE6E90" w:rsidTr="00DE6E90">
        <w:trPr>
          <w:trHeight w:val="317"/>
        </w:trPr>
        <w:tc>
          <w:tcPr>
            <w:tcW w:w="10008" w:type="dxa"/>
          </w:tcPr>
          <w:p w:rsidR="004F044C" w:rsidRPr="00DE6E90" w:rsidRDefault="004F044C" w:rsidP="00DE6E90">
            <w:pPr>
              <w:autoSpaceDE w:val="0"/>
              <w:autoSpaceDN w:val="0"/>
              <w:adjustRightInd w:val="0"/>
              <w:ind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В соответствии с Уставом Регионального Фонда содействия капитальному ремонту общего имущества в многоквартирных домах Свердловской области (далее – Фонд) единоличным исполнительным органом Фонда является генеральный директор Фонда (далее – генеральный директор). Руководитель организует работу Фонда, осуществляет руководство текущей деятельностью Фонда.</w:t>
            </w:r>
          </w:p>
          <w:p w:rsidR="004F044C" w:rsidRPr="00DE6E90" w:rsidRDefault="004F044C" w:rsidP="00DE6E90">
            <w:pPr>
              <w:autoSpaceDE w:val="0"/>
              <w:autoSpaceDN w:val="0"/>
              <w:adjustRightInd w:val="0"/>
              <w:ind w:firstLine="720"/>
              <w:jc w:val="both"/>
              <w:rPr>
                <w:rFonts w:ascii="Liberation Serif" w:hAnsi="Liberation Serif" w:cs="Liberation Serif"/>
                <w:sz w:val="28"/>
                <w:szCs w:val="28"/>
              </w:rPr>
            </w:pPr>
            <w:r w:rsidRPr="00DE6E90">
              <w:rPr>
                <w:rFonts w:ascii="Liberation Serif" w:hAnsi="Liberation Serif" w:cs="Liberation Serif"/>
                <w:color w:val="000000"/>
                <w:sz w:val="28"/>
                <w:szCs w:val="28"/>
                <w:shd w:val="clear" w:color="auto" w:fill="FFFFFF"/>
              </w:rPr>
              <w:t xml:space="preserve">Трудовой договор с генеральным директором регионального оператора заключается на основании результатов конкурса на срок, предусмотренный </w:t>
            </w:r>
            <w:r w:rsidRPr="00DE6E90">
              <w:rPr>
                <w:rFonts w:ascii="Liberation Serif" w:hAnsi="Liberation Serif" w:cs="Liberation Serif"/>
                <w:color w:val="000000"/>
                <w:sz w:val="28"/>
                <w:szCs w:val="28"/>
                <w:shd w:val="clear" w:color="auto" w:fill="FFFFFF"/>
              </w:rPr>
              <w:br/>
              <w:t>в договоре.</w:t>
            </w:r>
            <w:r w:rsidRPr="00DE6E90">
              <w:rPr>
                <w:rFonts w:ascii="Liberation Serif" w:hAnsi="Liberation Serif" w:cs="Liberation Serif"/>
                <w:sz w:val="28"/>
                <w:szCs w:val="28"/>
              </w:rPr>
              <w:t> </w:t>
            </w:r>
          </w:p>
          <w:p w:rsidR="004F044C" w:rsidRPr="00DE6E90" w:rsidRDefault="004F044C" w:rsidP="00DE6E90">
            <w:pPr>
              <w:autoSpaceDE w:val="0"/>
              <w:autoSpaceDN w:val="0"/>
              <w:adjustRightInd w:val="0"/>
              <w:ind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К компетенции генерального директора Фонда относятся все вопросы руководства текущей деятельностью Фонда, за исключением вопросов, отнесенных к компетенции Попечительского совета Фонда и Совета Фонда.</w:t>
            </w:r>
          </w:p>
          <w:p w:rsidR="004F044C" w:rsidRPr="00DE6E90" w:rsidRDefault="004F044C" w:rsidP="00DE6E90">
            <w:pPr>
              <w:autoSpaceDE w:val="0"/>
              <w:autoSpaceDN w:val="0"/>
              <w:adjustRightInd w:val="0"/>
              <w:ind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Генеральный директор регионального оператора осуществляет текущее управление и руководство региональным оператором.</w:t>
            </w:r>
          </w:p>
          <w:p w:rsidR="004F044C" w:rsidRPr="00DE6E90" w:rsidRDefault="004F044C" w:rsidP="00DE6E90">
            <w:pPr>
              <w:tabs>
                <w:tab w:val="left" w:pos="1134"/>
              </w:tabs>
              <w:autoSpaceDE w:val="0"/>
              <w:autoSpaceDN w:val="0"/>
              <w:adjustRightInd w:val="0"/>
              <w:ind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Генеральный директор регионального оператора:</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lastRenderedPageBreak/>
              <w:t>обязан при исполнении должностных обязанностей соблюдать требования законодательства Российской Федерации, законодательства Свердловской области и Устава Фонда;</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руководит деятельностью Фонда, обеспечивает достижение основных целей Фонда, выполнение решений Совета Фонда и Попечительского совета Фонда;</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 xml:space="preserve">без доверенности действует от имени Фонда, представляет его </w:t>
            </w:r>
            <w:r>
              <w:rPr>
                <w:rFonts w:ascii="Liberation Serif" w:hAnsi="Liberation Serif" w:cs="Liberation Serif"/>
                <w:color w:val="000000"/>
                <w:sz w:val="28"/>
                <w:szCs w:val="28"/>
                <w:shd w:val="clear" w:color="auto" w:fill="FFFFFF"/>
              </w:rPr>
              <w:br/>
            </w:r>
            <w:r w:rsidRPr="00DE6E90">
              <w:rPr>
                <w:rFonts w:ascii="Liberation Serif" w:hAnsi="Liberation Serif" w:cs="Liberation Serif"/>
                <w:color w:val="000000"/>
                <w:sz w:val="28"/>
                <w:szCs w:val="28"/>
                <w:shd w:val="clear" w:color="auto" w:fill="FFFFFF"/>
              </w:rPr>
              <w:t>во всех учреждениях, предприятиях, организациях, объединениях на территории Российской Федерации и за рубежом;</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 xml:space="preserve">представляет на рассмотрение и утверждение Совета Фонда </w:t>
            </w:r>
            <w:r>
              <w:rPr>
                <w:rFonts w:ascii="Liberation Serif" w:hAnsi="Liberation Serif" w:cs="Liberation Serif"/>
                <w:color w:val="000000"/>
                <w:sz w:val="28"/>
                <w:szCs w:val="28"/>
                <w:shd w:val="clear" w:color="auto" w:fill="FFFFFF"/>
              </w:rPr>
              <w:br/>
            </w:r>
            <w:r w:rsidRPr="00DE6E90">
              <w:rPr>
                <w:rFonts w:ascii="Liberation Serif" w:hAnsi="Liberation Serif" w:cs="Liberation Serif"/>
                <w:color w:val="000000"/>
                <w:sz w:val="28"/>
                <w:szCs w:val="28"/>
                <w:shd w:val="clear" w:color="auto" w:fill="FFFFFF"/>
              </w:rPr>
              <w:t xml:space="preserve">и Попечительского совета Фонда ежегодный финансовый план, годовой отчет </w:t>
            </w:r>
            <w:r>
              <w:rPr>
                <w:rFonts w:ascii="Liberation Serif" w:hAnsi="Liberation Serif" w:cs="Liberation Serif"/>
                <w:color w:val="000000"/>
                <w:sz w:val="28"/>
                <w:szCs w:val="28"/>
                <w:shd w:val="clear" w:color="auto" w:fill="FFFFFF"/>
              </w:rPr>
              <w:br/>
            </w:r>
            <w:r w:rsidRPr="00DE6E90">
              <w:rPr>
                <w:rFonts w:ascii="Liberation Serif" w:hAnsi="Liberation Serif" w:cs="Liberation Serif"/>
                <w:color w:val="000000"/>
                <w:sz w:val="28"/>
                <w:szCs w:val="28"/>
                <w:shd w:val="clear" w:color="auto" w:fill="FFFFFF"/>
              </w:rPr>
              <w:t>и годовой бухгалтерский баланс Фонда, а также предложения о выделении бюджетных ассигнований по направлениям деятельности Фонда на будущий финансовый год;</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осуществляет подготовку и представление для рассмотрения Совета Фонда ежегодного отчета перед Губернатором Свердловской области, Законодательным Собранием Свердловской области, Правительством Свердловской области, уполномоченным органом и Общественной палатой Свердловской области об исполнении финансового плана Фонда;</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 xml:space="preserve">осуществляет подготовку и утверждает внутренние документы Фонда, определяющие порядок и условия финансирования, порядок, формы </w:t>
            </w:r>
            <w:r>
              <w:rPr>
                <w:rFonts w:ascii="Liberation Serif" w:hAnsi="Liberation Serif" w:cs="Liberation Serif"/>
                <w:color w:val="000000"/>
                <w:sz w:val="28"/>
                <w:szCs w:val="28"/>
                <w:shd w:val="clear" w:color="auto" w:fill="FFFFFF"/>
              </w:rPr>
              <w:br/>
            </w:r>
            <w:r w:rsidRPr="00DE6E90">
              <w:rPr>
                <w:rFonts w:ascii="Liberation Serif" w:hAnsi="Liberation Serif" w:cs="Liberation Serif"/>
                <w:color w:val="000000"/>
                <w:sz w:val="28"/>
                <w:szCs w:val="28"/>
                <w:shd w:val="clear" w:color="auto" w:fill="FFFFFF"/>
              </w:rPr>
              <w:t>и сроки отчетности об использовании средств Фонда;</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ежеквартально отчитывается перед Советом Фонда об исполнении финансового плана, о поступлении и расходовании средств, об инвестиционной деятельности Фонда;</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 xml:space="preserve">от имени Фонда заключает соглашения, договоры, совершает сделки в соответствии с Уставом Фонда и в пределах своих полномочий, выдает доверенности, открывает счета для осуществления текущей и административно-хозяйственной деятельности Фонда, счета в российских кредитных организациях, отобранных Советом Фонда в соответствии с требованиями Жилищного </w:t>
            </w:r>
            <w:hyperlink r:id="rId8" w:tooltip="&quot;Жилищный кодекс Российской Федерации&quot; от 29.12.2004 N 188-ФЗ (ред. от 21.07.2014) (с изм. и доп., вступ. в силу с 01.09.2014){КонсультантПлюс}" w:history="1">
              <w:r w:rsidRPr="00DE6E90">
                <w:rPr>
                  <w:rFonts w:ascii="Liberation Serif" w:hAnsi="Liberation Serif" w:cs="Liberation Serif"/>
                  <w:color w:val="000000"/>
                  <w:sz w:val="28"/>
                  <w:szCs w:val="28"/>
                  <w:shd w:val="clear" w:color="auto" w:fill="FFFFFF"/>
                </w:rPr>
                <w:t>кодекса</w:t>
              </w:r>
            </w:hyperlink>
            <w:r w:rsidRPr="00DE6E90">
              <w:rPr>
                <w:rFonts w:ascii="Liberation Serif" w:hAnsi="Liberation Serif" w:cs="Liberation Serif"/>
                <w:color w:val="000000"/>
                <w:sz w:val="28"/>
                <w:szCs w:val="28"/>
                <w:shd w:val="clear" w:color="auto" w:fill="FFFFFF"/>
              </w:rPr>
              <w:t xml:space="preserve"> Российской Федерации, в рублях и в иностранной валюте;</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 xml:space="preserve">осуществляет подготовку сметы расходов на содержание Фонда </w:t>
            </w:r>
            <w:r>
              <w:rPr>
                <w:rFonts w:ascii="Liberation Serif" w:hAnsi="Liberation Serif" w:cs="Liberation Serif"/>
                <w:color w:val="000000"/>
                <w:sz w:val="28"/>
                <w:szCs w:val="28"/>
                <w:shd w:val="clear" w:color="auto" w:fill="FFFFFF"/>
              </w:rPr>
              <w:br/>
            </w:r>
            <w:r w:rsidRPr="00DE6E90">
              <w:rPr>
                <w:rFonts w:ascii="Liberation Serif" w:hAnsi="Liberation Serif" w:cs="Liberation Serif"/>
                <w:color w:val="000000"/>
                <w:sz w:val="28"/>
                <w:szCs w:val="28"/>
                <w:shd w:val="clear" w:color="auto" w:fill="FFFFFF"/>
              </w:rPr>
              <w:t>и представляет ее для утверждения Советом Фонда;</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 xml:space="preserve">утверждает структуру, штатное расписание, условия оплаты труда работников Фонда в пределах утвержденной Советом Фонда сметы расходов </w:t>
            </w:r>
            <w:r>
              <w:rPr>
                <w:rFonts w:ascii="Liberation Serif" w:hAnsi="Liberation Serif" w:cs="Liberation Serif"/>
                <w:color w:val="000000"/>
                <w:sz w:val="28"/>
                <w:szCs w:val="28"/>
                <w:shd w:val="clear" w:color="auto" w:fill="FFFFFF"/>
              </w:rPr>
              <w:br/>
            </w:r>
            <w:r w:rsidRPr="00DE6E90">
              <w:rPr>
                <w:rFonts w:ascii="Liberation Serif" w:hAnsi="Liberation Serif" w:cs="Liberation Serif"/>
                <w:color w:val="000000"/>
                <w:sz w:val="28"/>
                <w:szCs w:val="28"/>
                <w:shd w:val="clear" w:color="auto" w:fill="FFFFFF"/>
              </w:rPr>
              <w:t>на содержание Фонда;</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утверждает внутренние документы Фонда, определяющие внутренний трудовой распорядок и должностные обязанности работников Фонда, условия трудовых договоров и срочных контрактов;</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принимает на работу и увольняет работников Фонда в соответствии со штатным расписанием;</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распределяет обязанности между заместителями Руководителя;</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 xml:space="preserve">разрабатывает планы работы Фонда и контролирует ход </w:t>
            </w:r>
            <w:r>
              <w:rPr>
                <w:rFonts w:ascii="Liberation Serif" w:hAnsi="Liberation Serif" w:cs="Liberation Serif"/>
                <w:color w:val="000000"/>
                <w:sz w:val="28"/>
                <w:szCs w:val="28"/>
                <w:shd w:val="clear" w:color="auto" w:fill="FFFFFF"/>
              </w:rPr>
              <w:br/>
            </w:r>
            <w:r w:rsidRPr="00DE6E90">
              <w:rPr>
                <w:rFonts w:ascii="Liberation Serif" w:hAnsi="Liberation Serif" w:cs="Liberation Serif"/>
                <w:color w:val="000000"/>
                <w:sz w:val="28"/>
                <w:szCs w:val="28"/>
                <w:shd w:val="clear" w:color="auto" w:fill="FFFFFF"/>
              </w:rPr>
              <w:t>их выполнения;</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 xml:space="preserve">издает приказы, инструкции, распоряжения и иные документы </w:t>
            </w:r>
            <w:r>
              <w:rPr>
                <w:rFonts w:ascii="Liberation Serif" w:hAnsi="Liberation Serif" w:cs="Liberation Serif"/>
                <w:color w:val="000000"/>
                <w:sz w:val="28"/>
                <w:szCs w:val="28"/>
                <w:shd w:val="clear" w:color="auto" w:fill="FFFFFF"/>
              </w:rPr>
              <w:br/>
            </w:r>
            <w:r w:rsidRPr="00DE6E90">
              <w:rPr>
                <w:rFonts w:ascii="Liberation Serif" w:hAnsi="Liberation Serif" w:cs="Liberation Serif"/>
                <w:color w:val="000000"/>
                <w:sz w:val="28"/>
                <w:szCs w:val="28"/>
                <w:shd w:val="clear" w:color="auto" w:fill="FFFFFF"/>
              </w:rPr>
              <w:lastRenderedPageBreak/>
              <w:t>по вопросам деятельности Фонда;</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осуществляет обязанности по публикации и представлению отчетности в уполномоченные органы в порядке, определенном законодательством Российской Федерации;</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 xml:space="preserve">утверждает внутренние документы Фонда, определяющие порядок работы региональной системы капитального ремонта общего имущества </w:t>
            </w:r>
            <w:r>
              <w:rPr>
                <w:rFonts w:ascii="Liberation Serif" w:hAnsi="Liberation Serif" w:cs="Liberation Serif"/>
                <w:color w:val="000000"/>
                <w:sz w:val="28"/>
                <w:szCs w:val="28"/>
                <w:shd w:val="clear" w:color="auto" w:fill="FFFFFF"/>
              </w:rPr>
              <w:br/>
            </w:r>
            <w:r w:rsidRPr="00DE6E90">
              <w:rPr>
                <w:rFonts w:ascii="Liberation Serif" w:hAnsi="Liberation Serif" w:cs="Liberation Serif"/>
                <w:color w:val="000000"/>
                <w:sz w:val="28"/>
                <w:szCs w:val="28"/>
                <w:shd w:val="clear" w:color="auto" w:fill="FFFFFF"/>
              </w:rPr>
              <w:t>в многоквартирных домах;</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проводит согласование документов, отнесенных к компетенции генерального директора Фонда внутренними регламентирующими документами Фонда, нормативными правовыми актами Свердловской области и правовыми документами уполномоченного органа;</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выдает доверенности от имени Фонда;</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на период своего временного отсутствия (отпуска, болезни, командировки) назначает исполняющего обязанности генерального директора Фонда;</w:t>
            </w:r>
          </w:p>
          <w:p w:rsidR="004F044C" w:rsidRPr="00DE6E90" w:rsidRDefault="004F044C" w:rsidP="00DE6E90">
            <w:pPr>
              <w:numPr>
                <w:ilvl w:val="0"/>
                <w:numId w:val="31"/>
              </w:numPr>
              <w:autoSpaceDE w:val="0"/>
              <w:autoSpaceDN w:val="0"/>
              <w:adjustRightInd w:val="0"/>
              <w:ind w:left="0"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имеет иные права и выполняет иные обязанности, установленные законодательством Российской Федерации, законодательством Свердловской области, Уставом Фонда, а также локальными нормативными актами Представителя работодателя.</w:t>
            </w:r>
          </w:p>
          <w:p w:rsidR="004F044C" w:rsidRPr="00DE6E90" w:rsidRDefault="004F044C" w:rsidP="00DE6E90">
            <w:pPr>
              <w:widowControl w:val="0"/>
              <w:tabs>
                <w:tab w:val="left" w:pos="993"/>
                <w:tab w:val="left" w:pos="1021"/>
              </w:tabs>
              <w:ind w:left="29"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 xml:space="preserve">Генеральному директору Фонда устанавливается </w:t>
            </w:r>
          </w:p>
          <w:p w:rsidR="004F044C" w:rsidRPr="00DE6E90" w:rsidRDefault="004F044C" w:rsidP="00DE6E90">
            <w:pPr>
              <w:widowControl w:val="0"/>
              <w:numPr>
                <w:ilvl w:val="0"/>
                <w:numId w:val="27"/>
              </w:numPr>
              <w:tabs>
                <w:tab w:val="left" w:pos="851"/>
                <w:tab w:val="left" w:pos="993"/>
                <w:tab w:val="left" w:pos="1021"/>
              </w:tabs>
              <w:ind w:left="29"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продолжительность рабочей недели – 40 часов;</w:t>
            </w:r>
          </w:p>
          <w:p w:rsidR="004F044C" w:rsidRPr="00DE6E90" w:rsidRDefault="004F044C" w:rsidP="00DE6E90">
            <w:pPr>
              <w:widowControl w:val="0"/>
              <w:numPr>
                <w:ilvl w:val="0"/>
                <w:numId w:val="27"/>
              </w:numPr>
              <w:tabs>
                <w:tab w:val="left" w:pos="851"/>
                <w:tab w:val="left" w:pos="993"/>
                <w:tab w:val="left" w:pos="1021"/>
              </w:tabs>
              <w:ind w:left="29"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 xml:space="preserve">пятидневная рабочая неделя с двумя выходными днями (суббота </w:t>
            </w:r>
            <w:r w:rsidRPr="00DE6E90">
              <w:rPr>
                <w:rFonts w:ascii="Liberation Serif" w:hAnsi="Liberation Serif" w:cs="Liberation Serif"/>
                <w:color w:val="000000"/>
                <w:sz w:val="28"/>
                <w:szCs w:val="28"/>
                <w:shd w:val="clear" w:color="auto" w:fill="FFFFFF"/>
              </w:rPr>
              <w:br/>
              <w:t>и воскресенье);</w:t>
            </w:r>
          </w:p>
          <w:p w:rsidR="004F044C" w:rsidRPr="00DE6E90" w:rsidRDefault="004F044C" w:rsidP="00DE6E90">
            <w:pPr>
              <w:widowControl w:val="0"/>
              <w:numPr>
                <w:ilvl w:val="0"/>
                <w:numId w:val="27"/>
              </w:numPr>
              <w:tabs>
                <w:tab w:val="left" w:pos="851"/>
                <w:tab w:val="left" w:pos="993"/>
                <w:tab w:val="left" w:pos="1021"/>
              </w:tabs>
              <w:ind w:left="29"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продолжительность ежедневной работы – 8 часов;</w:t>
            </w:r>
          </w:p>
          <w:p w:rsidR="004F044C" w:rsidRPr="00DE6E90" w:rsidRDefault="004F044C" w:rsidP="00DE6E90">
            <w:pPr>
              <w:widowControl w:val="0"/>
              <w:tabs>
                <w:tab w:val="left" w:pos="1021"/>
                <w:tab w:val="left" w:pos="1058"/>
              </w:tabs>
              <w:ind w:left="29"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Перерывы для отдыха и питания Руководителя устанавливаются правилами внутреннего трудового распорядка работников Фонда.</w:t>
            </w:r>
          </w:p>
          <w:p w:rsidR="004F044C" w:rsidRPr="00DE6E90" w:rsidRDefault="004F044C" w:rsidP="00DE6E90">
            <w:pPr>
              <w:widowControl w:val="0"/>
              <w:tabs>
                <w:tab w:val="left" w:pos="1021"/>
                <w:tab w:val="left" w:pos="1058"/>
              </w:tabs>
              <w:ind w:left="29"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 xml:space="preserve">Руководителю предоставляется ежегодный оплачиваемый отпуск </w:t>
            </w:r>
            <w:r w:rsidRPr="00DE6E90">
              <w:rPr>
                <w:rFonts w:ascii="Liberation Serif" w:hAnsi="Liberation Serif" w:cs="Liberation Serif"/>
                <w:color w:val="000000"/>
                <w:sz w:val="28"/>
                <w:szCs w:val="28"/>
                <w:shd w:val="clear" w:color="auto" w:fill="FFFFFF"/>
              </w:rPr>
              <w:br/>
              <w:t>в количестве 28 календарных дней.</w:t>
            </w:r>
          </w:p>
          <w:p w:rsidR="004F044C" w:rsidRPr="00DE6E90" w:rsidRDefault="004F044C" w:rsidP="00DE6E90">
            <w:pPr>
              <w:widowControl w:val="0"/>
              <w:tabs>
                <w:tab w:val="left" w:pos="1021"/>
                <w:tab w:val="left" w:pos="1058"/>
              </w:tabs>
              <w:ind w:left="29"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 xml:space="preserve">Ежегодный оплачиваемый отпуск предоставляется Руководителю </w:t>
            </w:r>
            <w:r w:rsidRPr="00DE6E90">
              <w:rPr>
                <w:rFonts w:ascii="Liberation Serif" w:hAnsi="Liberation Serif" w:cs="Liberation Serif"/>
                <w:color w:val="000000"/>
                <w:sz w:val="28"/>
                <w:szCs w:val="28"/>
                <w:shd w:val="clear" w:color="auto" w:fill="FFFFFF"/>
              </w:rPr>
              <w:br/>
              <w:t>в соответствии с графиком отпусков.</w:t>
            </w:r>
          </w:p>
          <w:p w:rsidR="004F044C" w:rsidRPr="00DE6E90" w:rsidRDefault="004F044C" w:rsidP="00DE6E90">
            <w:pPr>
              <w:autoSpaceDE w:val="0"/>
              <w:autoSpaceDN w:val="0"/>
              <w:adjustRightInd w:val="0"/>
              <w:ind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Руководитель имеет право досрочно расторгнуть настоящий трудовой договор, предупредив об этом Представителя работодателя в письменной форме не позднее, чем за 1 (один) месяц.</w:t>
            </w:r>
          </w:p>
          <w:p w:rsidR="004F044C" w:rsidRPr="00DE6E90" w:rsidRDefault="004F044C" w:rsidP="00DE6E90">
            <w:pPr>
              <w:autoSpaceDE w:val="0"/>
              <w:autoSpaceDN w:val="0"/>
              <w:adjustRightInd w:val="0"/>
              <w:ind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 xml:space="preserve">Оплата труда генерального директора осуществляется согласно штатному расписанию в соответствии с положением об оплате труда, премировании </w:t>
            </w:r>
            <w:r>
              <w:rPr>
                <w:rFonts w:ascii="Liberation Serif" w:hAnsi="Liberation Serif" w:cs="Liberation Serif"/>
                <w:color w:val="000000"/>
                <w:sz w:val="28"/>
                <w:szCs w:val="28"/>
                <w:shd w:val="clear" w:color="auto" w:fill="FFFFFF"/>
              </w:rPr>
              <w:br/>
            </w:r>
            <w:r w:rsidRPr="00DE6E90">
              <w:rPr>
                <w:rFonts w:ascii="Liberation Serif" w:hAnsi="Liberation Serif" w:cs="Liberation Serif"/>
                <w:color w:val="000000"/>
                <w:sz w:val="28"/>
                <w:szCs w:val="28"/>
                <w:shd w:val="clear" w:color="auto" w:fill="FFFFFF"/>
              </w:rPr>
              <w:t>и дополнительных выплат для сотрудников регионального оператора.</w:t>
            </w:r>
          </w:p>
          <w:p w:rsidR="004F044C" w:rsidRPr="00DE6E90" w:rsidRDefault="004F044C" w:rsidP="00DE6E90">
            <w:pPr>
              <w:autoSpaceDE w:val="0"/>
              <w:autoSpaceDN w:val="0"/>
              <w:adjustRightInd w:val="0"/>
              <w:ind w:firstLine="720"/>
              <w:jc w:val="both"/>
              <w:rPr>
                <w:rFonts w:ascii="Liberation Serif" w:hAnsi="Liberation Serif" w:cs="Liberation Serif"/>
                <w:color w:val="000000"/>
                <w:sz w:val="28"/>
                <w:szCs w:val="28"/>
                <w:shd w:val="clear" w:color="auto" w:fill="FFFFFF"/>
              </w:rPr>
            </w:pPr>
            <w:r w:rsidRPr="00DE6E90">
              <w:rPr>
                <w:rFonts w:ascii="Liberation Serif" w:hAnsi="Liberation Serif" w:cs="Liberation Serif"/>
                <w:color w:val="000000"/>
                <w:sz w:val="28"/>
                <w:szCs w:val="28"/>
                <w:shd w:val="clear" w:color="auto" w:fill="FFFFFF"/>
              </w:rPr>
              <w:t xml:space="preserve">Заработная плата генерального директора состоит из должностного оклада и выплат компенсационного и стимулирующего характера, устанавливаемых </w:t>
            </w:r>
            <w:r>
              <w:rPr>
                <w:rFonts w:ascii="Liberation Serif" w:hAnsi="Liberation Serif" w:cs="Liberation Serif"/>
                <w:color w:val="000000"/>
                <w:sz w:val="28"/>
                <w:szCs w:val="28"/>
                <w:shd w:val="clear" w:color="auto" w:fill="FFFFFF"/>
              </w:rPr>
              <w:br/>
            </w:r>
            <w:r w:rsidRPr="00DE6E90">
              <w:rPr>
                <w:rFonts w:ascii="Liberation Serif" w:hAnsi="Liberation Serif" w:cs="Liberation Serif"/>
                <w:color w:val="000000"/>
                <w:sz w:val="28"/>
                <w:szCs w:val="28"/>
                <w:shd w:val="clear" w:color="auto" w:fill="FFFFFF"/>
              </w:rPr>
              <w:t>в соответствии с трудовым договором.</w:t>
            </w:r>
          </w:p>
        </w:tc>
      </w:tr>
    </w:tbl>
    <w:p w:rsidR="004F044C" w:rsidRPr="00DE6E90" w:rsidRDefault="004F044C" w:rsidP="00D925D5">
      <w:pPr>
        <w:rPr>
          <w:rFonts w:ascii="Liberation Serif" w:hAnsi="Liberation Serif" w:cs="Liberation Serif"/>
          <w:sz w:val="28"/>
          <w:szCs w:val="28"/>
        </w:rPr>
      </w:pPr>
    </w:p>
    <w:sectPr w:rsidR="004F044C" w:rsidRPr="00DE6E90" w:rsidSect="00CE12DA">
      <w:headerReference w:type="default" r:id="rId9"/>
      <w:pgSz w:w="11906" w:h="16838"/>
      <w:pgMar w:top="1134" w:right="567" w:bottom="107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DFA" w:rsidRDefault="008D0DFA" w:rsidP="00C67456">
      <w:r>
        <w:separator/>
      </w:r>
    </w:p>
  </w:endnote>
  <w:endnote w:type="continuationSeparator" w:id="0">
    <w:p w:rsidR="008D0DFA" w:rsidRDefault="008D0DFA" w:rsidP="00C6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DFA" w:rsidRDefault="008D0DFA" w:rsidP="00C67456">
      <w:r>
        <w:separator/>
      </w:r>
    </w:p>
  </w:footnote>
  <w:footnote w:type="continuationSeparator" w:id="0">
    <w:p w:rsidR="008D0DFA" w:rsidRDefault="008D0DFA" w:rsidP="00C67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44C" w:rsidRPr="00CE12DA" w:rsidRDefault="004F044C" w:rsidP="00CE12DA">
    <w:pPr>
      <w:pStyle w:val="a7"/>
      <w:jc w:val="center"/>
      <w:rPr>
        <w:sz w:val="28"/>
        <w:szCs w:val="28"/>
      </w:rPr>
    </w:pPr>
    <w:r w:rsidRPr="00C67456">
      <w:rPr>
        <w:sz w:val="28"/>
        <w:szCs w:val="28"/>
      </w:rPr>
      <w:fldChar w:fldCharType="begin"/>
    </w:r>
    <w:r w:rsidRPr="00C67456">
      <w:rPr>
        <w:sz w:val="28"/>
        <w:szCs w:val="28"/>
      </w:rPr>
      <w:instrText>PAGE   \* MERGEFORMAT</w:instrText>
    </w:r>
    <w:r w:rsidRPr="00C67456">
      <w:rPr>
        <w:sz w:val="28"/>
        <w:szCs w:val="28"/>
      </w:rPr>
      <w:fldChar w:fldCharType="separate"/>
    </w:r>
    <w:r w:rsidR="00A30DE7">
      <w:rPr>
        <w:noProof/>
        <w:sz w:val="28"/>
        <w:szCs w:val="28"/>
      </w:rPr>
      <w:t>2</w:t>
    </w:r>
    <w:r w:rsidRPr="00C67456">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96A48AB"/>
    <w:multiLevelType w:val="hybridMultilevel"/>
    <w:tmpl w:val="69F0B7B2"/>
    <w:lvl w:ilvl="0" w:tplc="B4E436C0">
      <w:start w:val="1"/>
      <w:numFmt w:val="decimal"/>
      <w:lvlText w:val="%1."/>
      <w:lvlJc w:val="left"/>
      <w:pPr>
        <w:ind w:left="1065" w:hanging="360"/>
      </w:pPr>
      <w:rPr>
        <w:rFonts w:ascii="Times New Roman" w:eastAsia="Arial Unicode MS" w:hAnsi="Times New Roman" w:cs="Times New Roman" w:hint="default"/>
        <w:b w:val="0"/>
        <w:color w:val="000000"/>
        <w:sz w:val="28"/>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15:restartNumberingAfterBreak="0">
    <w:nsid w:val="0CF1199E"/>
    <w:multiLevelType w:val="hybridMultilevel"/>
    <w:tmpl w:val="BBC04D3A"/>
    <w:lvl w:ilvl="0" w:tplc="391AE40C">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25D294C"/>
    <w:multiLevelType w:val="hybridMultilevel"/>
    <w:tmpl w:val="2A488ED4"/>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15:restartNumberingAfterBreak="0">
    <w:nsid w:val="1A1D7875"/>
    <w:multiLevelType w:val="hybridMultilevel"/>
    <w:tmpl w:val="19985B3E"/>
    <w:lvl w:ilvl="0" w:tplc="D28A7E30">
      <w:start w:val="1"/>
      <w:numFmt w:val="decimal"/>
      <w:lvlText w:val="%1)"/>
      <w:lvlJc w:val="left"/>
      <w:pPr>
        <w:ind w:left="1143" w:hanging="435"/>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1D340BF9"/>
    <w:multiLevelType w:val="hybridMultilevel"/>
    <w:tmpl w:val="29088E06"/>
    <w:lvl w:ilvl="0" w:tplc="B4C45D7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1EFA23F9"/>
    <w:multiLevelType w:val="hybridMultilevel"/>
    <w:tmpl w:val="F684E93A"/>
    <w:lvl w:ilvl="0" w:tplc="F8243582">
      <w:start w:val="13"/>
      <w:numFmt w:val="decimal"/>
      <w:lvlText w:val="%1."/>
      <w:lvlJc w:val="left"/>
      <w:pPr>
        <w:ind w:left="735" w:hanging="375"/>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FCB59DE"/>
    <w:multiLevelType w:val="hybridMultilevel"/>
    <w:tmpl w:val="B0AEA1E8"/>
    <w:lvl w:ilvl="0" w:tplc="3A66A5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0CD1CA4"/>
    <w:multiLevelType w:val="hybridMultilevel"/>
    <w:tmpl w:val="5308C6A2"/>
    <w:lvl w:ilvl="0" w:tplc="5B3EEEBC">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9" w15:restartNumberingAfterBreak="0">
    <w:nsid w:val="23B470F3"/>
    <w:multiLevelType w:val="hybridMultilevel"/>
    <w:tmpl w:val="5BEA820A"/>
    <w:lvl w:ilvl="0" w:tplc="209EA934">
      <w:start w:val="1"/>
      <w:numFmt w:val="decimal"/>
      <w:lvlText w:val="%1."/>
      <w:lvlJc w:val="left"/>
      <w:pPr>
        <w:ind w:left="720" w:hanging="360"/>
      </w:pPr>
      <w:rPr>
        <w:rFonts w:cs="Times New Roman"/>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B440863"/>
    <w:multiLevelType w:val="hybridMultilevel"/>
    <w:tmpl w:val="DB140ACA"/>
    <w:lvl w:ilvl="0" w:tplc="F292512E">
      <w:start w:val="1"/>
      <w:numFmt w:val="decimal"/>
      <w:lvlText w:val="%1."/>
      <w:lvlJc w:val="left"/>
      <w:pPr>
        <w:ind w:left="1098" w:hanging="360"/>
      </w:pPr>
      <w:rPr>
        <w:rFonts w:cs="Times New Roman" w:hint="default"/>
      </w:rPr>
    </w:lvl>
    <w:lvl w:ilvl="1" w:tplc="04190019" w:tentative="1">
      <w:start w:val="1"/>
      <w:numFmt w:val="lowerLetter"/>
      <w:lvlText w:val="%2."/>
      <w:lvlJc w:val="left"/>
      <w:pPr>
        <w:ind w:left="1818" w:hanging="360"/>
      </w:pPr>
      <w:rPr>
        <w:rFonts w:cs="Times New Roman"/>
      </w:rPr>
    </w:lvl>
    <w:lvl w:ilvl="2" w:tplc="0419001B" w:tentative="1">
      <w:start w:val="1"/>
      <w:numFmt w:val="lowerRoman"/>
      <w:lvlText w:val="%3."/>
      <w:lvlJc w:val="right"/>
      <w:pPr>
        <w:ind w:left="2538" w:hanging="180"/>
      </w:pPr>
      <w:rPr>
        <w:rFonts w:cs="Times New Roman"/>
      </w:rPr>
    </w:lvl>
    <w:lvl w:ilvl="3" w:tplc="0419000F" w:tentative="1">
      <w:start w:val="1"/>
      <w:numFmt w:val="decimal"/>
      <w:lvlText w:val="%4."/>
      <w:lvlJc w:val="left"/>
      <w:pPr>
        <w:ind w:left="3258" w:hanging="360"/>
      </w:pPr>
      <w:rPr>
        <w:rFonts w:cs="Times New Roman"/>
      </w:rPr>
    </w:lvl>
    <w:lvl w:ilvl="4" w:tplc="04190019" w:tentative="1">
      <w:start w:val="1"/>
      <w:numFmt w:val="lowerLetter"/>
      <w:lvlText w:val="%5."/>
      <w:lvlJc w:val="left"/>
      <w:pPr>
        <w:ind w:left="3978" w:hanging="360"/>
      </w:pPr>
      <w:rPr>
        <w:rFonts w:cs="Times New Roman"/>
      </w:rPr>
    </w:lvl>
    <w:lvl w:ilvl="5" w:tplc="0419001B" w:tentative="1">
      <w:start w:val="1"/>
      <w:numFmt w:val="lowerRoman"/>
      <w:lvlText w:val="%6."/>
      <w:lvlJc w:val="right"/>
      <w:pPr>
        <w:ind w:left="4698" w:hanging="180"/>
      </w:pPr>
      <w:rPr>
        <w:rFonts w:cs="Times New Roman"/>
      </w:rPr>
    </w:lvl>
    <w:lvl w:ilvl="6" w:tplc="0419000F" w:tentative="1">
      <w:start w:val="1"/>
      <w:numFmt w:val="decimal"/>
      <w:lvlText w:val="%7."/>
      <w:lvlJc w:val="left"/>
      <w:pPr>
        <w:ind w:left="5418" w:hanging="360"/>
      </w:pPr>
      <w:rPr>
        <w:rFonts w:cs="Times New Roman"/>
      </w:rPr>
    </w:lvl>
    <w:lvl w:ilvl="7" w:tplc="04190019" w:tentative="1">
      <w:start w:val="1"/>
      <w:numFmt w:val="lowerLetter"/>
      <w:lvlText w:val="%8."/>
      <w:lvlJc w:val="left"/>
      <w:pPr>
        <w:ind w:left="6138" w:hanging="360"/>
      </w:pPr>
      <w:rPr>
        <w:rFonts w:cs="Times New Roman"/>
      </w:rPr>
    </w:lvl>
    <w:lvl w:ilvl="8" w:tplc="0419001B" w:tentative="1">
      <w:start w:val="1"/>
      <w:numFmt w:val="lowerRoman"/>
      <w:lvlText w:val="%9."/>
      <w:lvlJc w:val="right"/>
      <w:pPr>
        <w:ind w:left="6858" w:hanging="180"/>
      </w:pPr>
      <w:rPr>
        <w:rFonts w:cs="Times New Roman"/>
      </w:rPr>
    </w:lvl>
  </w:abstractNum>
  <w:abstractNum w:abstractNumId="11" w15:restartNumberingAfterBreak="0">
    <w:nsid w:val="30224E25"/>
    <w:multiLevelType w:val="hybridMultilevel"/>
    <w:tmpl w:val="05F852AA"/>
    <w:lvl w:ilvl="0" w:tplc="1AC08244">
      <w:start w:val="1"/>
      <w:numFmt w:val="decimal"/>
      <w:lvlText w:val="%1."/>
      <w:lvlJc w:val="left"/>
      <w:pPr>
        <w:ind w:left="956" w:hanging="360"/>
      </w:pPr>
      <w:rPr>
        <w:rFonts w:cs="Times New Roman" w:hint="default"/>
      </w:rPr>
    </w:lvl>
    <w:lvl w:ilvl="1" w:tplc="04190019" w:tentative="1">
      <w:start w:val="1"/>
      <w:numFmt w:val="lowerLetter"/>
      <w:lvlText w:val="%2."/>
      <w:lvlJc w:val="left"/>
      <w:pPr>
        <w:ind w:left="1676" w:hanging="360"/>
      </w:pPr>
      <w:rPr>
        <w:rFonts w:cs="Times New Roman"/>
      </w:rPr>
    </w:lvl>
    <w:lvl w:ilvl="2" w:tplc="0419001B" w:tentative="1">
      <w:start w:val="1"/>
      <w:numFmt w:val="lowerRoman"/>
      <w:lvlText w:val="%3."/>
      <w:lvlJc w:val="right"/>
      <w:pPr>
        <w:ind w:left="2396" w:hanging="180"/>
      </w:pPr>
      <w:rPr>
        <w:rFonts w:cs="Times New Roman"/>
      </w:rPr>
    </w:lvl>
    <w:lvl w:ilvl="3" w:tplc="0419000F" w:tentative="1">
      <w:start w:val="1"/>
      <w:numFmt w:val="decimal"/>
      <w:lvlText w:val="%4."/>
      <w:lvlJc w:val="left"/>
      <w:pPr>
        <w:ind w:left="3116" w:hanging="360"/>
      </w:pPr>
      <w:rPr>
        <w:rFonts w:cs="Times New Roman"/>
      </w:rPr>
    </w:lvl>
    <w:lvl w:ilvl="4" w:tplc="04190019" w:tentative="1">
      <w:start w:val="1"/>
      <w:numFmt w:val="lowerLetter"/>
      <w:lvlText w:val="%5."/>
      <w:lvlJc w:val="left"/>
      <w:pPr>
        <w:ind w:left="3836" w:hanging="360"/>
      </w:pPr>
      <w:rPr>
        <w:rFonts w:cs="Times New Roman"/>
      </w:rPr>
    </w:lvl>
    <w:lvl w:ilvl="5" w:tplc="0419001B" w:tentative="1">
      <w:start w:val="1"/>
      <w:numFmt w:val="lowerRoman"/>
      <w:lvlText w:val="%6."/>
      <w:lvlJc w:val="right"/>
      <w:pPr>
        <w:ind w:left="4556" w:hanging="180"/>
      </w:pPr>
      <w:rPr>
        <w:rFonts w:cs="Times New Roman"/>
      </w:rPr>
    </w:lvl>
    <w:lvl w:ilvl="6" w:tplc="0419000F" w:tentative="1">
      <w:start w:val="1"/>
      <w:numFmt w:val="decimal"/>
      <w:lvlText w:val="%7."/>
      <w:lvlJc w:val="left"/>
      <w:pPr>
        <w:ind w:left="5276" w:hanging="360"/>
      </w:pPr>
      <w:rPr>
        <w:rFonts w:cs="Times New Roman"/>
      </w:rPr>
    </w:lvl>
    <w:lvl w:ilvl="7" w:tplc="04190019" w:tentative="1">
      <w:start w:val="1"/>
      <w:numFmt w:val="lowerLetter"/>
      <w:lvlText w:val="%8."/>
      <w:lvlJc w:val="left"/>
      <w:pPr>
        <w:ind w:left="5996" w:hanging="360"/>
      </w:pPr>
      <w:rPr>
        <w:rFonts w:cs="Times New Roman"/>
      </w:rPr>
    </w:lvl>
    <w:lvl w:ilvl="8" w:tplc="0419001B" w:tentative="1">
      <w:start w:val="1"/>
      <w:numFmt w:val="lowerRoman"/>
      <w:lvlText w:val="%9."/>
      <w:lvlJc w:val="right"/>
      <w:pPr>
        <w:ind w:left="6716" w:hanging="180"/>
      </w:pPr>
      <w:rPr>
        <w:rFonts w:cs="Times New Roman"/>
      </w:rPr>
    </w:lvl>
  </w:abstractNum>
  <w:abstractNum w:abstractNumId="12" w15:restartNumberingAfterBreak="0">
    <w:nsid w:val="506B5717"/>
    <w:multiLevelType w:val="hybridMultilevel"/>
    <w:tmpl w:val="9D78746E"/>
    <w:lvl w:ilvl="0" w:tplc="5A04CA78">
      <w:start w:val="1"/>
      <w:numFmt w:val="decimal"/>
      <w:lvlText w:val="%1."/>
      <w:lvlJc w:val="left"/>
      <w:pPr>
        <w:ind w:left="1098" w:hanging="360"/>
      </w:pPr>
      <w:rPr>
        <w:rFonts w:cs="Times New Roman" w:hint="default"/>
        <w:b/>
        <w:sz w:val="28"/>
        <w:szCs w:val="28"/>
      </w:rPr>
    </w:lvl>
    <w:lvl w:ilvl="1" w:tplc="04190019" w:tentative="1">
      <w:start w:val="1"/>
      <w:numFmt w:val="lowerLetter"/>
      <w:lvlText w:val="%2."/>
      <w:lvlJc w:val="left"/>
      <w:pPr>
        <w:ind w:left="1818" w:hanging="360"/>
      </w:pPr>
      <w:rPr>
        <w:rFonts w:cs="Times New Roman"/>
      </w:rPr>
    </w:lvl>
    <w:lvl w:ilvl="2" w:tplc="0419001B" w:tentative="1">
      <w:start w:val="1"/>
      <w:numFmt w:val="lowerRoman"/>
      <w:lvlText w:val="%3."/>
      <w:lvlJc w:val="right"/>
      <w:pPr>
        <w:ind w:left="2538" w:hanging="180"/>
      </w:pPr>
      <w:rPr>
        <w:rFonts w:cs="Times New Roman"/>
      </w:rPr>
    </w:lvl>
    <w:lvl w:ilvl="3" w:tplc="0419000F" w:tentative="1">
      <w:start w:val="1"/>
      <w:numFmt w:val="decimal"/>
      <w:lvlText w:val="%4."/>
      <w:lvlJc w:val="left"/>
      <w:pPr>
        <w:ind w:left="3258" w:hanging="360"/>
      </w:pPr>
      <w:rPr>
        <w:rFonts w:cs="Times New Roman"/>
      </w:rPr>
    </w:lvl>
    <w:lvl w:ilvl="4" w:tplc="04190019" w:tentative="1">
      <w:start w:val="1"/>
      <w:numFmt w:val="lowerLetter"/>
      <w:lvlText w:val="%5."/>
      <w:lvlJc w:val="left"/>
      <w:pPr>
        <w:ind w:left="3978" w:hanging="360"/>
      </w:pPr>
      <w:rPr>
        <w:rFonts w:cs="Times New Roman"/>
      </w:rPr>
    </w:lvl>
    <w:lvl w:ilvl="5" w:tplc="0419001B" w:tentative="1">
      <w:start w:val="1"/>
      <w:numFmt w:val="lowerRoman"/>
      <w:lvlText w:val="%6."/>
      <w:lvlJc w:val="right"/>
      <w:pPr>
        <w:ind w:left="4698" w:hanging="180"/>
      </w:pPr>
      <w:rPr>
        <w:rFonts w:cs="Times New Roman"/>
      </w:rPr>
    </w:lvl>
    <w:lvl w:ilvl="6" w:tplc="0419000F" w:tentative="1">
      <w:start w:val="1"/>
      <w:numFmt w:val="decimal"/>
      <w:lvlText w:val="%7."/>
      <w:lvlJc w:val="left"/>
      <w:pPr>
        <w:ind w:left="5418" w:hanging="360"/>
      </w:pPr>
      <w:rPr>
        <w:rFonts w:cs="Times New Roman"/>
      </w:rPr>
    </w:lvl>
    <w:lvl w:ilvl="7" w:tplc="04190019" w:tentative="1">
      <w:start w:val="1"/>
      <w:numFmt w:val="lowerLetter"/>
      <w:lvlText w:val="%8."/>
      <w:lvlJc w:val="left"/>
      <w:pPr>
        <w:ind w:left="6138" w:hanging="360"/>
      </w:pPr>
      <w:rPr>
        <w:rFonts w:cs="Times New Roman"/>
      </w:rPr>
    </w:lvl>
    <w:lvl w:ilvl="8" w:tplc="0419001B" w:tentative="1">
      <w:start w:val="1"/>
      <w:numFmt w:val="lowerRoman"/>
      <w:lvlText w:val="%9."/>
      <w:lvlJc w:val="right"/>
      <w:pPr>
        <w:ind w:left="6858" w:hanging="180"/>
      </w:pPr>
      <w:rPr>
        <w:rFonts w:cs="Times New Roman"/>
      </w:rPr>
    </w:lvl>
  </w:abstractNum>
  <w:abstractNum w:abstractNumId="13" w15:restartNumberingAfterBreak="0">
    <w:nsid w:val="53C5710F"/>
    <w:multiLevelType w:val="hybridMultilevel"/>
    <w:tmpl w:val="27FE8B9E"/>
    <w:lvl w:ilvl="0" w:tplc="374CB32C">
      <w:start w:val="2"/>
      <w:numFmt w:val="decimal"/>
      <w:lvlText w:val="%1)"/>
      <w:lvlJc w:val="left"/>
      <w:pPr>
        <w:ind w:left="956" w:hanging="360"/>
      </w:pPr>
      <w:rPr>
        <w:rFonts w:cs="Times New Roman" w:hint="default"/>
      </w:rPr>
    </w:lvl>
    <w:lvl w:ilvl="1" w:tplc="04190019" w:tentative="1">
      <w:start w:val="1"/>
      <w:numFmt w:val="lowerLetter"/>
      <w:lvlText w:val="%2."/>
      <w:lvlJc w:val="left"/>
      <w:pPr>
        <w:ind w:left="1676" w:hanging="360"/>
      </w:pPr>
      <w:rPr>
        <w:rFonts w:cs="Times New Roman"/>
      </w:rPr>
    </w:lvl>
    <w:lvl w:ilvl="2" w:tplc="0419001B" w:tentative="1">
      <w:start w:val="1"/>
      <w:numFmt w:val="lowerRoman"/>
      <w:lvlText w:val="%3."/>
      <w:lvlJc w:val="right"/>
      <w:pPr>
        <w:ind w:left="2396" w:hanging="180"/>
      </w:pPr>
      <w:rPr>
        <w:rFonts w:cs="Times New Roman"/>
      </w:rPr>
    </w:lvl>
    <w:lvl w:ilvl="3" w:tplc="0419000F" w:tentative="1">
      <w:start w:val="1"/>
      <w:numFmt w:val="decimal"/>
      <w:lvlText w:val="%4."/>
      <w:lvlJc w:val="left"/>
      <w:pPr>
        <w:ind w:left="3116" w:hanging="360"/>
      </w:pPr>
      <w:rPr>
        <w:rFonts w:cs="Times New Roman"/>
      </w:rPr>
    </w:lvl>
    <w:lvl w:ilvl="4" w:tplc="04190019" w:tentative="1">
      <w:start w:val="1"/>
      <w:numFmt w:val="lowerLetter"/>
      <w:lvlText w:val="%5."/>
      <w:lvlJc w:val="left"/>
      <w:pPr>
        <w:ind w:left="3836" w:hanging="360"/>
      </w:pPr>
      <w:rPr>
        <w:rFonts w:cs="Times New Roman"/>
      </w:rPr>
    </w:lvl>
    <w:lvl w:ilvl="5" w:tplc="0419001B" w:tentative="1">
      <w:start w:val="1"/>
      <w:numFmt w:val="lowerRoman"/>
      <w:lvlText w:val="%6."/>
      <w:lvlJc w:val="right"/>
      <w:pPr>
        <w:ind w:left="4556" w:hanging="180"/>
      </w:pPr>
      <w:rPr>
        <w:rFonts w:cs="Times New Roman"/>
      </w:rPr>
    </w:lvl>
    <w:lvl w:ilvl="6" w:tplc="0419000F" w:tentative="1">
      <w:start w:val="1"/>
      <w:numFmt w:val="decimal"/>
      <w:lvlText w:val="%7."/>
      <w:lvlJc w:val="left"/>
      <w:pPr>
        <w:ind w:left="5276" w:hanging="360"/>
      </w:pPr>
      <w:rPr>
        <w:rFonts w:cs="Times New Roman"/>
      </w:rPr>
    </w:lvl>
    <w:lvl w:ilvl="7" w:tplc="04190019" w:tentative="1">
      <w:start w:val="1"/>
      <w:numFmt w:val="lowerLetter"/>
      <w:lvlText w:val="%8."/>
      <w:lvlJc w:val="left"/>
      <w:pPr>
        <w:ind w:left="5996" w:hanging="360"/>
      </w:pPr>
      <w:rPr>
        <w:rFonts w:cs="Times New Roman"/>
      </w:rPr>
    </w:lvl>
    <w:lvl w:ilvl="8" w:tplc="0419001B" w:tentative="1">
      <w:start w:val="1"/>
      <w:numFmt w:val="lowerRoman"/>
      <w:lvlText w:val="%9."/>
      <w:lvlJc w:val="right"/>
      <w:pPr>
        <w:ind w:left="6716" w:hanging="180"/>
      </w:pPr>
      <w:rPr>
        <w:rFonts w:cs="Times New Roman"/>
      </w:rPr>
    </w:lvl>
  </w:abstractNum>
  <w:abstractNum w:abstractNumId="14" w15:restartNumberingAfterBreak="0">
    <w:nsid w:val="56DB4B63"/>
    <w:multiLevelType w:val="hybridMultilevel"/>
    <w:tmpl w:val="D8F4B6DE"/>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572A2D2D"/>
    <w:multiLevelType w:val="hybridMultilevel"/>
    <w:tmpl w:val="67C68E76"/>
    <w:lvl w:ilvl="0" w:tplc="379013A8">
      <w:start w:val="1"/>
      <w:numFmt w:val="decimal"/>
      <w:lvlText w:val="%1."/>
      <w:lvlJc w:val="left"/>
      <w:pPr>
        <w:ind w:left="1098" w:hanging="360"/>
      </w:pPr>
      <w:rPr>
        <w:rFonts w:cs="Times New Roman" w:hint="default"/>
      </w:rPr>
    </w:lvl>
    <w:lvl w:ilvl="1" w:tplc="04190019" w:tentative="1">
      <w:start w:val="1"/>
      <w:numFmt w:val="lowerLetter"/>
      <w:lvlText w:val="%2."/>
      <w:lvlJc w:val="left"/>
      <w:pPr>
        <w:ind w:left="1818" w:hanging="360"/>
      </w:pPr>
      <w:rPr>
        <w:rFonts w:cs="Times New Roman"/>
      </w:rPr>
    </w:lvl>
    <w:lvl w:ilvl="2" w:tplc="0419001B" w:tentative="1">
      <w:start w:val="1"/>
      <w:numFmt w:val="lowerRoman"/>
      <w:lvlText w:val="%3."/>
      <w:lvlJc w:val="right"/>
      <w:pPr>
        <w:ind w:left="2538" w:hanging="180"/>
      </w:pPr>
      <w:rPr>
        <w:rFonts w:cs="Times New Roman"/>
      </w:rPr>
    </w:lvl>
    <w:lvl w:ilvl="3" w:tplc="0419000F" w:tentative="1">
      <w:start w:val="1"/>
      <w:numFmt w:val="decimal"/>
      <w:lvlText w:val="%4."/>
      <w:lvlJc w:val="left"/>
      <w:pPr>
        <w:ind w:left="3258" w:hanging="360"/>
      </w:pPr>
      <w:rPr>
        <w:rFonts w:cs="Times New Roman"/>
      </w:rPr>
    </w:lvl>
    <w:lvl w:ilvl="4" w:tplc="04190019" w:tentative="1">
      <w:start w:val="1"/>
      <w:numFmt w:val="lowerLetter"/>
      <w:lvlText w:val="%5."/>
      <w:lvlJc w:val="left"/>
      <w:pPr>
        <w:ind w:left="3978" w:hanging="360"/>
      </w:pPr>
      <w:rPr>
        <w:rFonts w:cs="Times New Roman"/>
      </w:rPr>
    </w:lvl>
    <w:lvl w:ilvl="5" w:tplc="0419001B" w:tentative="1">
      <w:start w:val="1"/>
      <w:numFmt w:val="lowerRoman"/>
      <w:lvlText w:val="%6."/>
      <w:lvlJc w:val="right"/>
      <w:pPr>
        <w:ind w:left="4698" w:hanging="180"/>
      </w:pPr>
      <w:rPr>
        <w:rFonts w:cs="Times New Roman"/>
      </w:rPr>
    </w:lvl>
    <w:lvl w:ilvl="6" w:tplc="0419000F" w:tentative="1">
      <w:start w:val="1"/>
      <w:numFmt w:val="decimal"/>
      <w:lvlText w:val="%7."/>
      <w:lvlJc w:val="left"/>
      <w:pPr>
        <w:ind w:left="5418" w:hanging="360"/>
      </w:pPr>
      <w:rPr>
        <w:rFonts w:cs="Times New Roman"/>
      </w:rPr>
    </w:lvl>
    <w:lvl w:ilvl="7" w:tplc="04190019" w:tentative="1">
      <w:start w:val="1"/>
      <w:numFmt w:val="lowerLetter"/>
      <w:lvlText w:val="%8."/>
      <w:lvlJc w:val="left"/>
      <w:pPr>
        <w:ind w:left="6138" w:hanging="360"/>
      </w:pPr>
      <w:rPr>
        <w:rFonts w:cs="Times New Roman"/>
      </w:rPr>
    </w:lvl>
    <w:lvl w:ilvl="8" w:tplc="0419001B" w:tentative="1">
      <w:start w:val="1"/>
      <w:numFmt w:val="lowerRoman"/>
      <w:lvlText w:val="%9."/>
      <w:lvlJc w:val="right"/>
      <w:pPr>
        <w:ind w:left="6858" w:hanging="180"/>
      </w:pPr>
      <w:rPr>
        <w:rFonts w:cs="Times New Roman"/>
      </w:rPr>
    </w:lvl>
  </w:abstractNum>
  <w:abstractNum w:abstractNumId="16" w15:restartNumberingAfterBreak="0">
    <w:nsid w:val="580509B6"/>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601B3B49"/>
    <w:multiLevelType w:val="hybridMultilevel"/>
    <w:tmpl w:val="2C0416F0"/>
    <w:lvl w:ilvl="0" w:tplc="04190011">
      <w:start w:val="1"/>
      <w:numFmt w:val="decimal"/>
      <w:lvlText w:val="%1)"/>
      <w:lvlJc w:val="left"/>
      <w:pPr>
        <w:ind w:left="1458" w:hanging="360"/>
      </w:pPr>
      <w:rPr>
        <w:rFonts w:cs="Times New Roman"/>
      </w:rPr>
    </w:lvl>
    <w:lvl w:ilvl="1" w:tplc="04190019" w:tentative="1">
      <w:start w:val="1"/>
      <w:numFmt w:val="lowerLetter"/>
      <w:lvlText w:val="%2."/>
      <w:lvlJc w:val="left"/>
      <w:pPr>
        <w:ind w:left="2178" w:hanging="360"/>
      </w:pPr>
      <w:rPr>
        <w:rFonts w:cs="Times New Roman"/>
      </w:rPr>
    </w:lvl>
    <w:lvl w:ilvl="2" w:tplc="0419001B" w:tentative="1">
      <w:start w:val="1"/>
      <w:numFmt w:val="lowerRoman"/>
      <w:lvlText w:val="%3."/>
      <w:lvlJc w:val="right"/>
      <w:pPr>
        <w:ind w:left="2898" w:hanging="180"/>
      </w:pPr>
      <w:rPr>
        <w:rFonts w:cs="Times New Roman"/>
      </w:rPr>
    </w:lvl>
    <w:lvl w:ilvl="3" w:tplc="0419000F" w:tentative="1">
      <w:start w:val="1"/>
      <w:numFmt w:val="decimal"/>
      <w:lvlText w:val="%4."/>
      <w:lvlJc w:val="left"/>
      <w:pPr>
        <w:ind w:left="3618" w:hanging="360"/>
      </w:pPr>
      <w:rPr>
        <w:rFonts w:cs="Times New Roman"/>
      </w:rPr>
    </w:lvl>
    <w:lvl w:ilvl="4" w:tplc="04190019" w:tentative="1">
      <w:start w:val="1"/>
      <w:numFmt w:val="lowerLetter"/>
      <w:lvlText w:val="%5."/>
      <w:lvlJc w:val="left"/>
      <w:pPr>
        <w:ind w:left="4338" w:hanging="360"/>
      </w:pPr>
      <w:rPr>
        <w:rFonts w:cs="Times New Roman"/>
      </w:rPr>
    </w:lvl>
    <w:lvl w:ilvl="5" w:tplc="0419001B" w:tentative="1">
      <w:start w:val="1"/>
      <w:numFmt w:val="lowerRoman"/>
      <w:lvlText w:val="%6."/>
      <w:lvlJc w:val="right"/>
      <w:pPr>
        <w:ind w:left="5058" w:hanging="180"/>
      </w:pPr>
      <w:rPr>
        <w:rFonts w:cs="Times New Roman"/>
      </w:rPr>
    </w:lvl>
    <w:lvl w:ilvl="6" w:tplc="0419000F" w:tentative="1">
      <w:start w:val="1"/>
      <w:numFmt w:val="decimal"/>
      <w:lvlText w:val="%7."/>
      <w:lvlJc w:val="left"/>
      <w:pPr>
        <w:ind w:left="5778" w:hanging="360"/>
      </w:pPr>
      <w:rPr>
        <w:rFonts w:cs="Times New Roman"/>
      </w:rPr>
    </w:lvl>
    <w:lvl w:ilvl="7" w:tplc="04190019" w:tentative="1">
      <w:start w:val="1"/>
      <w:numFmt w:val="lowerLetter"/>
      <w:lvlText w:val="%8."/>
      <w:lvlJc w:val="left"/>
      <w:pPr>
        <w:ind w:left="6498" w:hanging="360"/>
      </w:pPr>
      <w:rPr>
        <w:rFonts w:cs="Times New Roman"/>
      </w:rPr>
    </w:lvl>
    <w:lvl w:ilvl="8" w:tplc="0419001B" w:tentative="1">
      <w:start w:val="1"/>
      <w:numFmt w:val="lowerRoman"/>
      <w:lvlText w:val="%9."/>
      <w:lvlJc w:val="right"/>
      <w:pPr>
        <w:ind w:left="7218" w:hanging="180"/>
      </w:pPr>
      <w:rPr>
        <w:rFonts w:cs="Times New Roman"/>
      </w:rPr>
    </w:lvl>
  </w:abstractNum>
  <w:abstractNum w:abstractNumId="18" w15:restartNumberingAfterBreak="0">
    <w:nsid w:val="66690AAA"/>
    <w:multiLevelType w:val="hybridMultilevel"/>
    <w:tmpl w:val="BBEABAC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B835170"/>
    <w:multiLevelType w:val="hybridMultilevel"/>
    <w:tmpl w:val="C6C2A242"/>
    <w:lvl w:ilvl="0" w:tplc="303CBACC">
      <w:start w:val="1"/>
      <w:numFmt w:val="decimal"/>
      <w:lvlText w:val="%1."/>
      <w:lvlJc w:val="left"/>
      <w:pPr>
        <w:ind w:left="1069" w:hanging="360"/>
      </w:pPr>
      <w:rPr>
        <w:rFonts w:eastAsia="Times New Roman"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6EF7403C"/>
    <w:multiLevelType w:val="multilevel"/>
    <w:tmpl w:val="D5B65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14407E0"/>
    <w:multiLevelType w:val="multilevel"/>
    <w:tmpl w:val="A8880454"/>
    <w:lvl w:ilvl="0">
      <w:start w:val="1"/>
      <w:numFmt w:val="decimal"/>
      <w:lvlText w:val="%1."/>
      <w:lvlJc w:val="left"/>
      <w:pPr>
        <w:tabs>
          <w:tab w:val="num" w:pos="502"/>
        </w:tabs>
        <w:ind w:left="502" w:hanging="360"/>
      </w:pPr>
      <w:rPr>
        <w:rFonts w:cs="Times New Roman" w:hint="default"/>
        <w:sz w:val="28"/>
        <w:szCs w:val="28"/>
      </w:rPr>
    </w:lvl>
    <w:lvl w:ilvl="1">
      <w:start w:val="1"/>
      <w:numFmt w:val="decimal"/>
      <w:lvlText w:val="%1.%2."/>
      <w:lvlJc w:val="left"/>
      <w:pPr>
        <w:tabs>
          <w:tab w:val="num" w:pos="847"/>
        </w:tabs>
        <w:ind w:left="847" w:hanging="705"/>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862"/>
        </w:tabs>
        <w:ind w:left="862" w:hanging="720"/>
      </w:pPr>
      <w:rPr>
        <w:rFonts w:cs="Times New Roman" w:hint="default"/>
      </w:rPr>
    </w:lvl>
    <w:lvl w:ilvl="4">
      <w:start w:val="1"/>
      <w:numFmt w:val="decimal"/>
      <w:lvlText w:val="%1.%2.%3.%4.%5."/>
      <w:lvlJc w:val="left"/>
      <w:pPr>
        <w:tabs>
          <w:tab w:val="num" w:pos="1222"/>
        </w:tabs>
        <w:ind w:left="1222" w:hanging="1080"/>
      </w:pPr>
      <w:rPr>
        <w:rFonts w:cs="Times New Roman" w:hint="default"/>
      </w:rPr>
    </w:lvl>
    <w:lvl w:ilvl="5">
      <w:start w:val="1"/>
      <w:numFmt w:val="decimal"/>
      <w:lvlText w:val="%1.%2.%3.%4.%5.%6."/>
      <w:lvlJc w:val="left"/>
      <w:pPr>
        <w:tabs>
          <w:tab w:val="num" w:pos="1222"/>
        </w:tabs>
        <w:ind w:left="1222" w:hanging="1080"/>
      </w:pPr>
      <w:rPr>
        <w:rFonts w:cs="Times New Roman" w:hint="default"/>
      </w:rPr>
    </w:lvl>
    <w:lvl w:ilvl="6">
      <w:start w:val="1"/>
      <w:numFmt w:val="decimal"/>
      <w:lvlText w:val="%1.%2.%3.%4.%5.%6.%7."/>
      <w:lvlJc w:val="left"/>
      <w:pPr>
        <w:tabs>
          <w:tab w:val="num" w:pos="1582"/>
        </w:tabs>
        <w:ind w:left="1582" w:hanging="1440"/>
      </w:pPr>
      <w:rPr>
        <w:rFonts w:cs="Times New Roman" w:hint="default"/>
      </w:rPr>
    </w:lvl>
    <w:lvl w:ilvl="7">
      <w:start w:val="1"/>
      <w:numFmt w:val="decimal"/>
      <w:lvlText w:val="%1.%2.%3.%4.%5.%6.%7.%8."/>
      <w:lvlJc w:val="left"/>
      <w:pPr>
        <w:tabs>
          <w:tab w:val="num" w:pos="1582"/>
        </w:tabs>
        <w:ind w:left="1582" w:hanging="1440"/>
      </w:pPr>
      <w:rPr>
        <w:rFonts w:cs="Times New Roman" w:hint="default"/>
      </w:rPr>
    </w:lvl>
    <w:lvl w:ilvl="8">
      <w:start w:val="1"/>
      <w:numFmt w:val="decimal"/>
      <w:lvlText w:val="%1.%2.%3.%4.%5.%6.%7.%8.%9."/>
      <w:lvlJc w:val="left"/>
      <w:pPr>
        <w:tabs>
          <w:tab w:val="num" w:pos="1942"/>
        </w:tabs>
        <w:ind w:left="1942" w:hanging="1800"/>
      </w:pPr>
      <w:rPr>
        <w:rFonts w:cs="Times New Roman" w:hint="default"/>
      </w:rPr>
    </w:lvl>
  </w:abstractNum>
  <w:abstractNum w:abstractNumId="22" w15:restartNumberingAfterBreak="0">
    <w:nsid w:val="73AD0BCD"/>
    <w:multiLevelType w:val="hybridMultilevel"/>
    <w:tmpl w:val="F7F873D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4F77C06"/>
    <w:multiLevelType w:val="hybridMultilevel"/>
    <w:tmpl w:val="91AC140A"/>
    <w:lvl w:ilvl="0" w:tplc="5A04CA78">
      <w:start w:val="1"/>
      <w:numFmt w:val="decimal"/>
      <w:lvlText w:val="%1."/>
      <w:lvlJc w:val="left"/>
      <w:pPr>
        <w:ind w:left="720" w:hanging="360"/>
      </w:pPr>
      <w:rPr>
        <w:rFonts w:cs="Times New Roman" w:hint="default"/>
        <w:b/>
        <w:sz w:val="28"/>
        <w:szCs w:val="28"/>
      </w:rPr>
    </w:lvl>
    <w:lvl w:ilvl="1" w:tplc="456499A2">
      <w:start w:val="1"/>
      <w:numFmt w:val="decimal"/>
      <w:lvlText w:val="%2."/>
      <w:lvlJc w:val="left"/>
      <w:pPr>
        <w:tabs>
          <w:tab w:val="num" w:pos="1440"/>
        </w:tabs>
        <w:ind w:left="1440" w:hanging="360"/>
      </w:pPr>
      <w:rPr>
        <w:rFonts w:cs="Times New Roman" w:hint="default"/>
        <w:b w:val="0"/>
        <w:sz w:val="28"/>
        <w:szCs w:val="28"/>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D2C5351"/>
    <w:multiLevelType w:val="hybridMultilevel"/>
    <w:tmpl w:val="9D78746E"/>
    <w:lvl w:ilvl="0" w:tplc="5A04CA78">
      <w:start w:val="1"/>
      <w:numFmt w:val="decimal"/>
      <w:lvlText w:val="%1."/>
      <w:lvlJc w:val="left"/>
      <w:pPr>
        <w:ind w:left="1098" w:hanging="360"/>
      </w:pPr>
      <w:rPr>
        <w:rFonts w:cs="Times New Roman" w:hint="default"/>
        <w:b/>
        <w:sz w:val="28"/>
        <w:szCs w:val="28"/>
      </w:rPr>
    </w:lvl>
    <w:lvl w:ilvl="1" w:tplc="04190019" w:tentative="1">
      <w:start w:val="1"/>
      <w:numFmt w:val="lowerLetter"/>
      <w:lvlText w:val="%2."/>
      <w:lvlJc w:val="left"/>
      <w:pPr>
        <w:ind w:left="1818" w:hanging="360"/>
      </w:pPr>
      <w:rPr>
        <w:rFonts w:cs="Times New Roman"/>
      </w:rPr>
    </w:lvl>
    <w:lvl w:ilvl="2" w:tplc="0419001B" w:tentative="1">
      <w:start w:val="1"/>
      <w:numFmt w:val="lowerRoman"/>
      <w:lvlText w:val="%3."/>
      <w:lvlJc w:val="right"/>
      <w:pPr>
        <w:ind w:left="2538" w:hanging="180"/>
      </w:pPr>
      <w:rPr>
        <w:rFonts w:cs="Times New Roman"/>
      </w:rPr>
    </w:lvl>
    <w:lvl w:ilvl="3" w:tplc="0419000F" w:tentative="1">
      <w:start w:val="1"/>
      <w:numFmt w:val="decimal"/>
      <w:lvlText w:val="%4."/>
      <w:lvlJc w:val="left"/>
      <w:pPr>
        <w:ind w:left="3258" w:hanging="360"/>
      </w:pPr>
      <w:rPr>
        <w:rFonts w:cs="Times New Roman"/>
      </w:rPr>
    </w:lvl>
    <w:lvl w:ilvl="4" w:tplc="04190019" w:tentative="1">
      <w:start w:val="1"/>
      <w:numFmt w:val="lowerLetter"/>
      <w:lvlText w:val="%5."/>
      <w:lvlJc w:val="left"/>
      <w:pPr>
        <w:ind w:left="3978" w:hanging="360"/>
      </w:pPr>
      <w:rPr>
        <w:rFonts w:cs="Times New Roman"/>
      </w:rPr>
    </w:lvl>
    <w:lvl w:ilvl="5" w:tplc="0419001B" w:tentative="1">
      <w:start w:val="1"/>
      <w:numFmt w:val="lowerRoman"/>
      <w:lvlText w:val="%6."/>
      <w:lvlJc w:val="right"/>
      <w:pPr>
        <w:ind w:left="4698" w:hanging="180"/>
      </w:pPr>
      <w:rPr>
        <w:rFonts w:cs="Times New Roman"/>
      </w:rPr>
    </w:lvl>
    <w:lvl w:ilvl="6" w:tplc="0419000F" w:tentative="1">
      <w:start w:val="1"/>
      <w:numFmt w:val="decimal"/>
      <w:lvlText w:val="%7."/>
      <w:lvlJc w:val="left"/>
      <w:pPr>
        <w:ind w:left="5418" w:hanging="360"/>
      </w:pPr>
      <w:rPr>
        <w:rFonts w:cs="Times New Roman"/>
      </w:rPr>
    </w:lvl>
    <w:lvl w:ilvl="7" w:tplc="04190019" w:tentative="1">
      <w:start w:val="1"/>
      <w:numFmt w:val="lowerLetter"/>
      <w:lvlText w:val="%8."/>
      <w:lvlJc w:val="left"/>
      <w:pPr>
        <w:ind w:left="6138" w:hanging="360"/>
      </w:pPr>
      <w:rPr>
        <w:rFonts w:cs="Times New Roman"/>
      </w:rPr>
    </w:lvl>
    <w:lvl w:ilvl="8" w:tplc="0419001B" w:tentative="1">
      <w:start w:val="1"/>
      <w:numFmt w:val="lowerRoman"/>
      <w:lvlText w:val="%9."/>
      <w:lvlJc w:val="right"/>
      <w:pPr>
        <w:ind w:left="6858" w:hanging="180"/>
      </w:pPr>
      <w:rPr>
        <w:rFonts w:cs="Times New Roman"/>
      </w:rPr>
    </w:lvl>
  </w:abstractNum>
  <w:abstractNum w:abstractNumId="25" w15:restartNumberingAfterBreak="0">
    <w:nsid w:val="7E0A099F"/>
    <w:multiLevelType w:val="hybridMultilevel"/>
    <w:tmpl w:val="BF2A6572"/>
    <w:lvl w:ilvl="0" w:tplc="64883A52">
      <w:start w:val="1"/>
      <w:numFmt w:val="decimal"/>
      <w:lvlText w:val="%1)"/>
      <w:lvlJc w:val="left"/>
      <w:pPr>
        <w:ind w:left="1620" w:hanging="360"/>
      </w:pPr>
      <w:rPr>
        <w:rFonts w:ascii="Times New Roman" w:hAnsi="Times New Roman" w:cs="Times New Roman" w:hint="default"/>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num w:numId="1">
    <w:abstractNumId w:val="21"/>
  </w:num>
  <w:num w:numId="2">
    <w:abstractNumId w:val="25"/>
  </w:num>
  <w:num w:numId="3">
    <w:abstractNumId w:val="22"/>
  </w:num>
  <w:num w:numId="4">
    <w:abstractNumId w:val="4"/>
  </w:num>
  <w:num w:numId="5">
    <w:abstractNumId w:val="0"/>
  </w:num>
  <w:num w:numId="6">
    <w:abstractNumId w:val="16"/>
  </w:num>
  <w:num w:numId="7">
    <w:abstractNumId w:val="19"/>
  </w:num>
  <w:num w:numId="8">
    <w:abstractNumId w:val="6"/>
  </w:num>
  <w:num w:numId="9">
    <w:abstractNumId w:val="23"/>
  </w:num>
  <w:num w:numId="10">
    <w:abstractNumId w:val="13"/>
  </w:num>
  <w:num w:numId="11">
    <w:abstractNumId w:val="15"/>
  </w:num>
  <w:num w:numId="12">
    <w:abstractNumId w:val="5"/>
  </w:num>
  <w:num w:numId="13">
    <w:abstractNumId w:val="2"/>
  </w:num>
  <w:num w:numId="14">
    <w:abstractNumId w:val="10"/>
  </w:num>
  <w:num w:numId="15">
    <w:abstractNumId w:val="11"/>
  </w:num>
  <w:num w:numId="16">
    <w:abstractNumId w:val="12"/>
  </w:num>
  <w:num w:numId="17">
    <w:abstractNumId w:val="24"/>
  </w:num>
  <w:num w:numId="18">
    <w:abstractNumId w:val="7"/>
  </w:num>
  <w:num w:numId="19">
    <w:abstractNumId w:val="2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14"/>
  </w:num>
  <w:num w:numId="29">
    <w:abstractNumId w:val="8"/>
  </w:num>
  <w:num w:numId="30">
    <w:abstractNumId w:val="1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E8"/>
    <w:rsid w:val="00013147"/>
    <w:rsid w:val="0001632B"/>
    <w:rsid w:val="00060F63"/>
    <w:rsid w:val="000679EE"/>
    <w:rsid w:val="00087D60"/>
    <w:rsid w:val="00093EA9"/>
    <w:rsid w:val="000D76F4"/>
    <w:rsid w:val="00110C13"/>
    <w:rsid w:val="001A2963"/>
    <w:rsid w:val="001A4070"/>
    <w:rsid w:val="001C52FF"/>
    <w:rsid w:val="002237C4"/>
    <w:rsid w:val="00236177"/>
    <w:rsid w:val="0024542E"/>
    <w:rsid w:val="00253305"/>
    <w:rsid w:val="00253ECB"/>
    <w:rsid w:val="00276691"/>
    <w:rsid w:val="00281392"/>
    <w:rsid w:val="002A3A30"/>
    <w:rsid w:val="002C0A24"/>
    <w:rsid w:val="002C490A"/>
    <w:rsid w:val="002C4ACB"/>
    <w:rsid w:val="002D0E6C"/>
    <w:rsid w:val="002E1006"/>
    <w:rsid w:val="002F0D28"/>
    <w:rsid w:val="003125C6"/>
    <w:rsid w:val="003251A8"/>
    <w:rsid w:val="00337D63"/>
    <w:rsid w:val="00351DA0"/>
    <w:rsid w:val="0036494E"/>
    <w:rsid w:val="00382D3C"/>
    <w:rsid w:val="00384C00"/>
    <w:rsid w:val="003B2084"/>
    <w:rsid w:val="0047678B"/>
    <w:rsid w:val="00490EF7"/>
    <w:rsid w:val="004941BA"/>
    <w:rsid w:val="004D0838"/>
    <w:rsid w:val="004D1C8F"/>
    <w:rsid w:val="004F044C"/>
    <w:rsid w:val="00504921"/>
    <w:rsid w:val="00580735"/>
    <w:rsid w:val="00594432"/>
    <w:rsid w:val="005A3F3E"/>
    <w:rsid w:val="005B35AF"/>
    <w:rsid w:val="005E2344"/>
    <w:rsid w:val="005E50BD"/>
    <w:rsid w:val="005F0B25"/>
    <w:rsid w:val="00601F4C"/>
    <w:rsid w:val="0061270F"/>
    <w:rsid w:val="006136C7"/>
    <w:rsid w:val="006256A9"/>
    <w:rsid w:val="00674589"/>
    <w:rsid w:val="00675526"/>
    <w:rsid w:val="0067744D"/>
    <w:rsid w:val="006B2566"/>
    <w:rsid w:val="006D0C2F"/>
    <w:rsid w:val="006D324E"/>
    <w:rsid w:val="00733AF6"/>
    <w:rsid w:val="00781641"/>
    <w:rsid w:val="007A2DCE"/>
    <w:rsid w:val="007D06B6"/>
    <w:rsid w:val="007D6871"/>
    <w:rsid w:val="007E4133"/>
    <w:rsid w:val="00817523"/>
    <w:rsid w:val="008B6911"/>
    <w:rsid w:val="008C726B"/>
    <w:rsid w:val="008D0DFA"/>
    <w:rsid w:val="009062A1"/>
    <w:rsid w:val="00931746"/>
    <w:rsid w:val="00934833"/>
    <w:rsid w:val="00944DE7"/>
    <w:rsid w:val="00970EA3"/>
    <w:rsid w:val="0098367D"/>
    <w:rsid w:val="009A64E0"/>
    <w:rsid w:val="009B6E6B"/>
    <w:rsid w:val="009D0E66"/>
    <w:rsid w:val="009D7000"/>
    <w:rsid w:val="009E1364"/>
    <w:rsid w:val="009F79DD"/>
    <w:rsid w:val="00A17708"/>
    <w:rsid w:val="00A30DE7"/>
    <w:rsid w:val="00A745CC"/>
    <w:rsid w:val="00A83931"/>
    <w:rsid w:val="00A87AFE"/>
    <w:rsid w:val="00A9289B"/>
    <w:rsid w:val="00AA40CF"/>
    <w:rsid w:val="00AA74CD"/>
    <w:rsid w:val="00AB07A3"/>
    <w:rsid w:val="00AC3F80"/>
    <w:rsid w:val="00AE7871"/>
    <w:rsid w:val="00AF1706"/>
    <w:rsid w:val="00B06271"/>
    <w:rsid w:val="00B121AF"/>
    <w:rsid w:val="00B63EE8"/>
    <w:rsid w:val="00B752B2"/>
    <w:rsid w:val="00B8549A"/>
    <w:rsid w:val="00B926E0"/>
    <w:rsid w:val="00BA350C"/>
    <w:rsid w:val="00BB39C6"/>
    <w:rsid w:val="00BC0C78"/>
    <w:rsid w:val="00BF2BB5"/>
    <w:rsid w:val="00C525DD"/>
    <w:rsid w:val="00C61204"/>
    <w:rsid w:val="00C67456"/>
    <w:rsid w:val="00C84DBB"/>
    <w:rsid w:val="00C84E78"/>
    <w:rsid w:val="00CA0643"/>
    <w:rsid w:val="00CB5F85"/>
    <w:rsid w:val="00CE12DA"/>
    <w:rsid w:val="00CE510F"/>
    <w:rsid w:val="00CF3C6C"/>
    <w:rsid w:val="00D10221"/>
    <w:rsid w:val="00D10AD2"/>
    <w:rsid w:val="00D767F1"/>
    <w:rsid w:val="00D86338"/>
    <w:rsid w:val="00D925D5"/>
    <w:rsid w:val="00DA1370"/>
    <w:rsid w:val="00DB2FBB"/>
    <w:rsid w:val="00DC7213"/>
    <w:rsid w:val="00DE6E90"/>
    <w:rsid w:val="00E13C5F"/>
    <w:rsid w:val="00E15966"/>
    <w:rsid w:val="00E35A80"/>
    <w:rsid w:val="00E86496"/>
    <w:rsid w:val="00E92F49"/>
    <w:rsid w:val="00EA3DB4"/>
    <w:rsid w:val="00EA6B39"/>
    <w:rsid w:val="00F020B7"/>
    <w:rsid w:val="00F14C85"/>
    <w:rsid w:val="00F16EBB"/>
    <w:rsid w:val="00F21B98"/>
    <w:rsid w:val="00F520E1"/>
    <w:rsid w:val="00F56669"/>
    <w:rsid w:val="00F77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9EB65E-EB23-4DF2-81B4-3900FCCD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EE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63EE8"/>
    <w:pPr>
      <w:autoSpaceDE w:val="0"/>
      <w:autoSpaceDN w:val="0"/>
      <w:adjustRightInd w:val="0"/>
      <w:ind w:firstLine="720"/>
    </w:pPr>
    <w:rPr>
      <w:rFonts w:ascii="Arial" w:hAnsi="Arial"/>
    </w:rPr>
  </w:style>
  <w:style w:type="paragraph" w:styleId="a3">
    <w:name w:val="Date"/>
    <w:basedOn w:val="a"/>
    <w:next w:val="a"/>
    <w:link w:val="a4"/>
    <w:uiPriority w:val="99"/>
    <w:rsid w:val="00B63EE8"/>
    <w:pPr>
      <w:spacing w:after="60"/>
      <w:jc w:val="both"/>
    </w:pPr>
    <w:rPr>
      <w:szCs w:val="20"/>
    </w:rPr>
  </w:style>
  <w:style w:type="character" w:customStyle="1" w:styleId="a4">
    <w:name w:val="Дата Знак"/>
    <w:basedOn w:val="a0"/>
    <w:link w:val="a3"/>
    <w:uiPriority w:val="99"/>
    <w:locked/>
    <w:rsid w:val="00B63EE8"/>
    <w:rPr>
      <w:rFonts w:ascii="Times New Roman" w:hAnsi="Times New Roman" w:cs="Times New Roman"/>
      <w:sz w:val="20"/>
      <w:szCs w:val="20"/>
      <w:lang w:eastAsia="ru-RU"/>
    </w:rPr>
  </w:style>
  <w:style w:type="paragraph" w:customStyle="1" w:styleId="1">
    <w:name w:val="1"/>
    <w:basedOn w:val="a"/>
    <w:uiPriority w:val="99"/>
    <w:rsid w:val="00B63EE8"/>
    <w:pPr>
      <w:spacing w:after="160" w:line="240" w:lineRule="exact"/>
    </w:pPr>
    <w:rPr>
      <w:rFonts w:eastAsia="Calibri"/>
      <w:sz w:val="20"/>
      <w:szCs w:val="20"/>
      <w:lang w:eastAsia="zh-CN"/>
    </w:rPr>
  </w:style>
  <w:style w:type="character" w:customStyle="1" w:styleId="ConsPlusNormal0">
    <w:name w:val="ConsPlusNormal Знак"/>
    <w:link w:val="ConsPlusNormal"/>
    <w:uiPriority w:val="99"/>
    <w:locked/>
    <w:rsid w:val="00B63EE8"/>
    <w:rPr>
      <w:rFonts w:ascii="Arial" w:hAnsi="Arial"/>
      <w:sz w:val="22"/>
      <w:lang w:eastAsia="ru-RU"/>
    </w:rPr>
  </w:style>
  <w:style w:type="paragraph" w:styleId="a5">
    <w:name w:val="List Paragraph"/>
    <w:basedOn w:val="a"/>
    <w:uiPriority w:val="99"/>
    <w:qFormat/>
    <w:rsid w:val="006136C7"/>
    <w:pPr>
      <w:ind w:left="720"/>
      <w:contextualSpacing/>
    </w:pPr>
  </w:style>
  <w:style w:type="character" w:customStyle="1" w:styleId="apple-converted-space">
    <w:name w:val="apple-converted-space"/>
    <w:uiPriority w:val="99"/>
    <w:rsid w:val="00675526"/>
  </w:style>
  <w:style w:type="paragraph" w:styleId="a6">
    <w:name w:val="No Spacing"/>
    <w:uiPriority w:val="99"/>
    <w:qFormat/>
    <w:rsid w:val="00675526"/>
    <w:rPr>
      <w:rFonts w:ascii="Times New Roman" w:eastAsia="Times New Roman" w:hAnsi="Times New Roman"/>
      <w:sz w:val="24"/>
      <w:szCs w:val="24"/>
    </w:rPr>
  </w:style>
  <w:style w:type="character" w:customStyle="1" w:styleId="2">
    <w:name w:val="Основной текст (2)_"/>
    <w:link w:val="21"/>
    <w:uiPriority w:val="99"/>
    <w:locked/>
    <w:rsid w:val="00675526"/>
    <w:rPr>
      <w:sz w:val="28"/>
      <w:shd w:val="clear" w:color="auto" w:fill="FFFFFF"/>
    </w:rPr>
  </w:style>
  <w:style w:type="paragraph" w:customStyle="1" w:styleId="21">
    <w:name w:val="Основной текст (2)1"/>
    <w:basedOn w:val="a"/>
    <w:link w:val="2"/>
    <w:uiPriority w:val="99"/>
    <w:rsid w:val="00675526"/>
    <w:pPr>
      <w:widowControl w:val="0"/>
      <w:shd w:val="clear" w:color="auto" w:fill="FFFFFF"/>
      <w:spacing w:before="600" w:line="336" w:lineRule="exact"/>
      <w:jc w:val="both"/>
    </w:pPr>
    <w:rPr>
      <w:rFonts w:ascii="Calibri" w:eastAsia="Calibri" w:hAnsi="Calibri"/>
      <w:sz w:val="28"/>
      <w:szCs w:val="20"/>
    </w:rPr>
  </w:style>
  <w:style w:type="paragraph" w:styleId="a7">
    <w:name w:val="header"/>
    <w:basedOn w:val="a"/>
    <w:link w:val="a8"/>
    <w:uiPriority w:val="99"/>
    <w:rsid w:val="00C67456"/>
    <w:pPr>
      <w:tabs>
        <w:tab w:val="center" w:pos="4677"/>
        <w:tab w:val="right" w:pos="9355"/>
      </w:tabs>
    </w:pPr>
  </w:style>
  <w:style w:type="character" w:customStyle="1" w:styleId="a8">
    <w:name w:val="Верхний колонтитул Знак"/>
    <w:basedOn w:val="a0"/>
    <w:link w:val="a7"/>
    <w:uiPriority w:val="99"/>
    <w:locked/>
    <w:rsid w:val="00C67456"/>
    <w:rPr>
      <w:rFonts w:ascii="Times New Roman" w:hAnsi="Times New Roman" w:cs="Times New Roman"/>
      <w:sz w:val="24"/>
      <w:szCs w:val="24"/>
      <w:lang w:eastAsia="ru-RU"/>
    </w:rPr>
  </w:style>
  <w:style w:type="paragraph" w:styleId="a9">
    <w:name w:val="footer"/>
    <w:basedOn w:val="a"/>
    <w:link w:val="aa"/>
    <w:uiPriority w:val="99"/>
    <w:rsid w:val="00C67456"/>
    <w:pPr>
      <w:tabs>
        <w:tab w:val="center" w:pos="4677"/>
        <w:tab w:val="right" w:pos="9355"/>
      </w:tabs>
    </w:pPr>
  </w:style>
  <w:style w:type="character" w:customStyle="1" w:styleId="aa">
    <w:name w:val="Нижний колонтитул Знак"/>
    <w:basedOn w:val="a0"/>
    <w:link w:val="a9"/>
    <w:uiPriority w:val="99"/>
    <w:locked/>
    <w:rsid w:val="00C67456"/>
    <w:rPr>
      <w:rFonts w:ascii="Times New Roman" w:hAnsi="Times New Roman" w:cs="Times New Roman"/>
      <w:sz w:val="24"/>
      <w:szCs w:val="24"/>
      <w:lang w:eastAsia="ru-RU"/>
    </w:rPr>
  </w:style>
  <w:style w:type="paragraph" w:styleId="ab">
    <w:name w:val="Balloon Text"/>
    <w:basedOn w:val="a"/>
    <w:link w:val="ac"/>
    <w:uiPriority w:val="99"/>
    <w:semiHidden/>
    <w:rsid w:val="00504921"/>
    <w:rPr>
      <w:rFonts w:ascii="Segoe UI" w:hAnsi="Segoe UI" w:cs="Segoe UI"/>
      <w:sz w:val="18"/>
      <w:szCs w:val="18"/>
    </w:rPr>
  </w:style>
  <w:style w:type="character" w:customStyle="1" w:styleId="ac">
    <w:name w:val="Текст выноски Знак"/>
    <w:basedOn w:val="a0"/>
    <w:link w:val="ab"/>
    <w:uiPriority w:val="99"/>
    <w:semiHidden/>
    <w:locked/>
    <w:rsid w:val="00504921"/>
    <w:rPr>
      <w:rFonts w:ascii="Segoe UI" w:hAnsi="Segoe UI" w:cs="Segoe UI"/>
      <w:sz w:val="18"/>
      <w:szCs w:val="18"/>
      <w:lang w:eastAsia="ru-RU"/>
    </w:rPr>
  </w:style>
  <w:style w:type="paragraph" w:styleId="ad">
    <w:name w:val="Body Text"/>
    <w:aliases w:val="body text"/>
    <w:basedOn w:val="a"/>
    <w:link w:val="ae"/>
    <w:uiPriority w:val="99"/>
    <w:rsid w:val="00013147"/>
    <w:pPr>
      <w:spacing w:after="120"/>
      <w:jc w:val="both"/>
    </w:pPr>
  </w:style>
  <w:style w:type="character" w:customStyle="1" w:styleId="ae">
    <w:name w:val="Основной текст Знак"/>
    <w:aliases w:val="body text Знак"/>
    <w:basedOn w:val="a0"/>
    <w:link w:val="ad"/>
    <w:uiPriority w:val="99"/>
    <w:locked/>
    <w:rsid w:val="00013147"/>
    <w:rPr>
      <w:rFonts w:ascii="Times New Roman" w:hAnsi="Times New Roman" w:cs="Times New Roman"/>
      <w:sz w:val="24"/>
      <w:szCs w:val="24"/>
      <w:lang w:eastAsia="ru-RU"/>
    </w:rPr>
  </w:style>
  <w:style w:type="character" w:styleId="af">
    <w:name w:val="Hyperlink"/>
    <w:basedOn w:val="a0"/>
    <w:uiPriority w:val="99"/>
    <w:rsid w:val="00AF1706"/>
    <w:rPr>
      <w:rFonts w:cs="Times New Roman"/>
      <w:color w:val="0000FF"/>
      <w:u w:val="single"/>
    </w:rPr>
  </w:style>
  <w:style w:type="paragraph" w:customStyle="1" w:styleId="10">
    <w:name w:val="Без интервала1"/>
    <w:uiPriority w:val="99"/>
    <w:rsid w:val="00944DE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04065">
      <w:marLeft w:val="0"/>
      <w:marRight w:val="0"/>
      <w:marTop w:val="0"/>
      <w:marBottom w:val="0"/>
      <w:divBdr>
        <w:top w:val="none" w:sz="0" w:space="0" w:color="auto"/>
        <w:left w:val="none" w:sz="0" w:space="0" w:color="auto"/>
        <w:bottom w:val="none" w:sz="0" w:space="0" w:color="auto"/>
        <w:right w:val="none" w:sz="0" w:space="0" w:color="auto"/>
      </w:divBdr>
    </w:div>
    <w:div w:id="1418404066">
      <w:marLeft w:val="0"/>
      <w:marRight w:val="0"/>
      <w:marTop w:val="0"/>
      <w:marBottom w:val="0"/>
      <w:divBdr>
        <w:top w:val="none" w:sz="0" w:space="0" w:color="auto"/>
        <w:left w:val="none" w:sz="0" w:space="0" w:color="auto"/>
        <w:bottom w:val="none" w:sz="0" w:space="0" w:color="auto"/>
        <w:right w:val="none" w:sz="0" w:space="0" w:color="auto"/>
      </w:divBdr>
    </w:div>
    <w:div w:id="1418404067">
      <w:marLeft w:val="0"/>
      <w:marRight w:val="0"/>
      <w:marTop w:val="0"/>
      <w:marBottom w:val="0"/>
      <w:divBdr>
        <w:top w:val="none" w:sz="0" w:space="0" w:color="auto"/>
        <w:left w:val="none" w:sz="0" w:space="0" w:color="auto"/>
        <w:bottom w:val="none" w:sz="0" w:space="0" w:color="auto"/>
        <w:right w:val="none" w:sz="0" w:space="0" w:color="auto"/>
      </w:divBdr>
    </w:div>
    <w:div w:id="1418404068">
      <w:marLeft w:val="0"/>
      <w:marRight w:val="0"/>
      <w:marTop w:val="0"/>
      <w:marBottom w:val="0"/>
      <w:divBdr>
        <w:top w:val="none" w:sz="0" w:space="0" w:color="auto"/>
        <w:left w:val="none" w:sz="0" w:space="0" w:color="auto"/>
        <w:bottom w:val="none" w:sz="0" w:space="0" w:color="auto"/>
        <w:right w:val="none" w:sz="0" w:space="0" w:color="auto"/>
      </w:divBdr>
    </w:div>
    <w:div w:id="1418404069">
      <w:marLeft w:val="0"/>
      <w:marRight w:val="0"/>
      <w:marTop w:val="0"/>
      <w:marBottom w:val="0"/>
      <w:divBdr>
        <w:top w:val="none" w:sz="0" w:space="0" w:color="auto"/>
        <w:left w:val="none" w:sz="0" w:space="0" w:color="auto"/>
        <w:bottom w:val="none" w:sz="0" w:space="0" w:color="auto"/>
        <w:right w:val="none" w:sz="0" w:space="0" w:color="auto"/>
      </w:divBdr>
    </w:div>
    <w:div w:id="1418404070">
      <w:marLeft w:val="0"/>
      <w:marRight w:val="0"/>
      <w:marTop w:val="0"/>
      <w:marBottom w:val="0"/>
      <w:divBdr>
        <w:top w:val="none" w:sz="0" w:space="0" w:color="auto"/>
        <w:left w:val="none" w:sz="0" w:space="0" w:color="auto"/>
        <w:bottom w:val="none" w:sz="0" w:space="0" w:color="auto"/>
        <w:right w:val="none" w:sz="0" w:space="0" w:color="auto"/>
      </w:divBdr>
    </w:div>
    <w:div w:id="1418404071">
      <w:marLeft w:val="0"/>
      <w:marRight w:val="0"/>
      <w:marTop w:val="0"/>
      <w:marBottom w:val="0"/>
      <w:divBdr>
        <w:top w:val="none" w:sz="0" w:space="0" w:color="auto"/>
        <w:left w:val="none" w:sz="0" w:space="0" w:color="auto"/>
        <w:bottom w:val="none" w:sz="0" w:space="0" w:color="auto"/>
        <w:right w:val="none" w:sz="0" w:space="0" w:color="auto"/>
      </w:divBdr>
    </w:div>
    <w:div w:id="14184040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EE1317A6F4657729D107065877EA3C7DFBC604F57008168A7175662BMAL4G" TargetMode="External"/><Relationship Id="rId3" Type="http://schemas.openxmlformats.org/officeDocument/2006/relationships/settings" Target="settings.xml"/><Relationship Id="rId7" Type="http://schemas.openxmlformats.org/officeDocument/2006/relationships/hyperlink" Target="mailto:fkr66@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3373</Words>
  <Characters>19227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
  <LinksUpToDate>false</LinksUpToDate>
  <CharactersWithSpaces>22555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subject/>
  <dc:creator>Алферова Марина Викторовна</dc:creator>
  <cp:keywords/>
  <dc:description/>
  <cp:lastModifiedBy>Гирш Евгения Аркадьевна</cp:lastModifiedBy>
  <cp:revision>3</cp:revision>
  <cp:lastPrinted>2016-12-19T06:11:00Z</cp:lastPrinted>
  <dcterms:created xsi:type="dcterms:W3CDTF">2020-04-16T09:10:00Z</dcterms:created>
  <dcterms:modified xsi:type="dcterms:W3CDTF">2020-04-16T09:10:00Z</dcterms:modified>
</cp:coreProperties>
</file>